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6CD1DA6F" w:rsidR="00C11B35" w:rsidRPr="00241924" w:rsidRDefault="003A55CE" w:rsidP="00C11B35">
      <w:pPr>
        <w:spacing w:line="240" w:lineRule="auto"/>
        <w:jc w:val="both"/>
        <w:rPr>
          <w:rFonts w:cstheme="minorHAnsi"/>
          <w:sz w:val="23"/>
          <w:szCs w:val="23"/>
        </w:rPr>
      </w:pPr>
      <w:r w:rsidRPr="00241924">
        <w:rPr>
          <w:rFonts w:cstheme="minorHAnsi"/>
          <w:color w:val="000000" w:themeColor="text1"/>
          <w:sz w:val="23"/>
          <w:szCs w:val="23"/>
        </w:rPr>
        <w:t>Mayor Strauss</w:t>
      </w:r>
      <w:r w:rsidR="00C11B35" w:rsidRPr="00241924">
        <w:rPr>
          <w:rFonts w:cstheme="minorHAnsi"/>
          <w:color w:val="000000" w:themeColor="text1"/>
          <w:sz w:val="23"/>
          <w:szCs w:val="23"/>
        </w:rPr>
        <w:t xml:space="preserve"> </w:t>
      </w:r>
      <w:r w:rsidR="00C11B35" w:rsidRPr="00241924">
        <w:rPr>
          <w:rFonts w:cstheme="minorHAnsi"/>
          <w:sz w:val="23"/>
          <w:szCs w:val="23"/>
        </w:rPr>
        <w:t>called the Council Meeting to order at 7:</w:t>
      </w:r>
      <w:r w:rsidR="00906135" w:rsidRPr="00241924">
        <w:rPr>
          <w:rFonts w:cstheme="minorHAnsi"/>
          <w:sz w:val="23"/>
          <w:szCs w:val="23"/>
        </w:rPr>
        <w:t>3</w:t>
      </w:r>
      <w:r w:rsidR="00302174" w:rsidRPr="00241924">
        <w:rPr>
          <w:rFonts w:cstheme="minorHAnsi"/>
          <w:sz w:val="23"/>
          <w:szCs w:val="23"/>
        </w:rPr>
        <w:t>2</w:t>
      </w:r>
      <w:r w:rsidR="00C11B35" w:rsidRPr="00241924">
        <w:rPr>
          <w:rFonts w:cstheme="minorHAnsi"/>
          <w:sz w:val="23"/>
          <w:szCs w:val="23"/>
        </w:rPr>
        <w:t xml:space="preserve"> </w:t>
      </w:r>
      <w:r w:rsidR="009137F4" w:rsidRPr="00241924">
        <w:rPr>
          <w:rFonts w:cstheme="minorHAnsi"/>
          <w:sz w:val="23"/>
          <w:szCs w:val="23"/>
        </w:rPr>
        <w:t>p</w:t>
      </w:r>
      <w:r w:rsidR="00C11B35" w:rsidRPr="00241924">
        <w:rPr>
          <w:rFonts w:cstheme="minorHAnsi"/>
          <w:sz w:val="23"/>
          <w:szCs w:val="23"/>
        </w:rPr>
        <w:t>.</w:t>
      </w:r>
      <w:r w:rsidR="009137F4" w:rsidRPr="00241924">
        <w:rPr>
          <w:rFonts w:cstheme="minorHAnsi"/>
          <w:sz w:val="23"/>
          <w:szCs w:val="23"/>
        </w:rPr>
        <w:t>m</w:t>
      </w:r>
      <w:r w:rsidR="00C11B35" w:rsidRPr="00241924">
        <w:rPr>
          <w:rFonts w:cstheme="minorHAnsi"/>
          <w:sz w:val="23"/>
          <w:szCs w:val="23"/>
        </w:rPr>
        <w:t xml:space="preserve">.  After the recitation of the Pledge of Allegiance, roll call was taken with </w:t>
      </w:r>
      <w:r w:rsidR="00F346C1" w:rsidRPr="00241924">
        <w:rPr>
          <w:rFonts w:cstheme="minorHAnsi"/>
          <w:sz w:val="23"/>
          <w:szCs w:val="23"/>
        </w:rPr>
        <w:t>Flynn</w:t>
      </w:r>
      <w:r w:rsidR="008F6B27" w:rsidRPr="00241924">
        <w:rPr>
          <w:rFonts w:cstheme="minorHAnsi"/>
          <w:sz w:val="23"/>
          <w:szCs w:val="23"/>
        </w:rPr>
        <w:t xml:space="preserve">, </w:t>
      </w:r>
      <w:r w:rsidR="00AF554B" w:rsidRPr="00241924">
        <w:rPr>
          <w:rFonts w:cstheme="minorHAnsi"/>
          <w:sz w:val="23"/>
          <w:szCs w:val="23"/>
        </w:rPr>
        <w:t xml:space="preserve">Price, </w:t>
      </w:r>
      <w:r w:rsidR="009A5A40" w:rsidRPr="00241924">
        <w:rPr>
          <w:rFonts w:cstheme="minorHAnsi"/>
          <w:sz w:val="23"/>
          <w:szCs w:val="23"/>
        </w:rPr>
        <w:t>G</w:t>
      </w:r>
      <w:r w:rsidR="00E21B47" w:rsidRPr="00241924">
        <w:rPr>
          <w:rFonts w:cstheme="minorHAnsi"/>
          <w:sz w:val="23"/>
          <w:szCs w:val="23"/>
        </w:rPr>
        <w:t xml:space="preserve">regory, </w:t>
      </w:r>
      <w:r w:rsidR="00B75B58" w:rsidRPr="00241924">
        <w:rPr>
          <w:rFonts w:cstheme="minorHAnsi"/>
          <w:sz w:val="23"/>
          <w:szCs w:val="23"/>
        </w:rPr>
        <w:t>Kincannon</w:t>
      </w:r>
      <w:r w:rsidR="008F6B27" w:rsidRPr="00241924">
        <w:rPr>
          <w:rFonts w:cstheme="minorHAnsi"/>
          <w:sz w:val="23"/>
          <w:szCs w:val="23"/>
        </w:rPr>
        <w:t>,</w:t>
      </w:r>
      <w:r w:rsidR="0025242B" w:rsidRPr="00241924">
        <w:rPr>
          <w:rFonts w:cstheme="minorHAnsi"/>
          <w:sz w:val="23"/>
          <w:szCs w:val="23"/>
        </w:rPr>
        <w:t xml:space="preserve"> </w:t>
      </w:r>
      <w:r w:rsidR="00457A54" w:rsidRPr="00241924">
        <w:rPr>
          <w:rFonts w:cstheme="minorHAnsi"/>
          <w:sz w:val="23"/>
          <w:szCs w:val="23"/>
        </w:rPr>
        <w:t>Dill</w:t>
      </w:r>
      <w:r w:rsidR="00A657F8" w:rsidRPr="00241924">
        <w:rPr>
          <w:rFonts w:cstheme="minorHAnsi"/>
          <w:sz w:val="23"/>
          <w:szCs w:val="23"/>
        </w:rPr>
        <w:t>,</w:t>
      </w:r>
      <w:r w:rsidR="00457A54" w:rsidRPr="00241924">
        <w:rPr>
          <w:rFonts w:cstheme="minorHAnsi"/>
          <w:sz w:val="23"/>
          <w:szCs w:val="23"/>
        </w:rPr>
        <w:t xml:space="preserve"> </w:t>
      </w:r>
      <w:r w:rsidR="00026761" w:rsidRPr="00241924">
        <w:rPr>
          <w:rFonts w:cstheme="minorHAnsi"/>
          <w:sz w:val="23"/>
          <w:szCs w:val="23"/>
        </w:rPr>
        <w:t xml:space="preserve">and </w:t>
      </w:r>
      <w:r w:rsidR="00457A54" w:rsidRPr="00241924">
        <w:rPr>
          <w:rFonts w:cstheme="minorHAnsi"/>
          <w:sz w:val="23"/>
          <w:szCs w:val="23"/>
        </w:rPr>
        <w:t xml:space="preserve">Karpinski </w:t>
      </w:r>
      <w:r w:rsidR="00C11B35" w:rsidRPr="00241924">
        <w:rPr>
          <w:rFonts w:cstheme="minorHAnsi"/>
          <w:sz w:val="23"/>
          <w:szCs w:val="23"/>
        </w:rPr>
        <w:t xml:space="preserve">present.  </w:t>
      </w:r>
    </w:p>
    <w:p w14:paraId="67559E7F" w14:textId="2721950B" w:rsidR="005829D9" w:rsidRPr="00241924" w:rsidRDefault="005829D9" w:rsidP="005829D9">
      <w:pPr>
        <w:jc w:val="both"/>
        <w:rPr>
          <w:rFonts w:cstheme="minorHAnsi"/>
          <w:sz w:val="23"/>
          <w:szCs w:val="23"/>
        </w:rPr>
      </w:pPr>
      <w:r w:rsidRPr="00241924">
        <w:rPr>
          <w:rFonts w:cstheme="minorHAnsi"/>
          <w:b/>
          <w:sz w:val="23"/>
          <w:szCs w:val="23"/>
        </w:rPr>
        <w:t xml:space="preserve">Motion by Kincannon, seconded by </w:t>
      </w:r>
      <w:r w:rsidR="00024858" w:rsidRPr="00241924">
        <w:rPr>
          <w:rFonts w:cstheme="minorHAnsi"/>
          <w:b/>
          <w:sz w:val="23"/>
          <w:szCs w:val="23"/>
        </w:rPr>
        <w:t>Gregory,</w:t>
      </w:r>
      <w:r w:rsidRPr="00241924">
        <w:rPr>
          <w:rFonts w:cstheme="minorHAnsi"/>
          <w:b/>
          <w:sz w:val="23"/>
          <w:szCs w:val="23"/>
        </w:rPr>
        <w:t xml:space="preserve"> </w:t>
      </w:r>
      <w:r w:rsidRPr="00241924">
        <w:rPr>
          <w:rFonts w:cstheme="minorHAnsi"/>
          <w:sz w:val="23"/>
          <w:szCs w:val="23"/>
        </w:rPr>
        <w:t xml:space="preserve">to approve the minutes of </w:t>
      </w:r>
      <w:r w:rsidR="005A2223" w:rsidRPr="00241924">
        <w:rPr>
          <w:rFonts w:cstheme="minorHAnsi"/>
          <w:sz w:val="23"/>
          <w:szCs w:val="23"/>
        </w:rPr>
        <w:t>the</w:t>
      </w:r>
      <w:r w:rsidR="00024858" w:rsidRPr="00241924">
        <w:rPr>
          <w:rFonts w:cstheme="minorHAnsi"/>
          <w:sz w:val="23"/>
          <w:szCs w:val="23"/>
        </w:rPr>
        <w:t xml:space="preserve"> </w:t>
      </w:r>
      <w:r w:rsidR="00DA44D0" w:rsidRPr="00241924">
        <w:rPr>
          <w:rFonts w:cstheme="minorHAnsi"/>
          <w:sz w:val="23"/>
          <w:szCs w:val="23"/>
        </w:rPr>
        <w:t>March 24</w:t>
      </w:r>
      <w:r w:rsidRPr="00241924">
        <w:rPr>
          <w:rFonts w:cstheme="minorHAnsi"/>
          <w:sz w:val="23"/>
          <w:szCs w:val="23"/>
        </w:rPr>
        <w:t xml:space="preserve">, 2022, Council Meeting; </w:t>
      </w:r>
      <w:r w:rsidR="00024858" w:rsidRPr="00241924">
        <w:rPr>
          <w:rFonts w:cstheme="minorHAnsi"/>
          <w:sz w:val="23"/>
          <w:szCs w:val="23"/>
        </w:rPr>
        <w:t>6</w:t>
      </w:r>
      <w:r w:rsidRPr="00241924">
        <w:rPr>
          <w:rFonts w:cstheme="minorHAnsi"/>
          <w:sz w:val="23"/>
          <w:szCs w:val="23"/>
        </w:rPr>
        <w:t xml:space="preserve"> yeas; motion </w:t>
      </w:r>
      <w:r w:rsidR="00024858" w:rsidRPr="00241924">
        <w:rPr>
          <w:rFonts w:cstheme="minorHAnsi"/>
          <w:sz w:val="23"/>
          <w:szCs w:val="23"/>
        </w:rPr>
        <w:t>passed.</w:t>
      </w:r>
      <w:r w:rsidRPr="00241924">
        <w:rPr>
          <w:rFonts w:cstheme="minorHAnsi"/>
          <w:sz w:val="23"/>
          <w:szCs w:val="23"/>
        </w:rPr>
        <w:t xml:space="preserve">  </w:t>
      </w:r>
    </w:p>
    <w:p w14:paraId="691219B6" w14:textId="115891AD" w:rsidR="0012193A" w:rsidRPr="00241924" w:rsidRDefault="00F076CC" w:rsidP="0012193A">
      <w:pPr>
        <w:spacing w:after="0" w:line="240" w:lineRule="auto"/>
        <w:rPr>
          <w:rFonts w:cstheme="minorHAnsi"/>
          <w:sz w:val="23"/>
          <w:szCs w:val="23"/>
        </w:rPr>
      </w:pPr>
      <w:r w:rsidRPr="00241924">
        <w:rPr>
          <w:rFonts w:cstheme="minorHAnsi"/>
          <w:b/>
          <w:i/>
          <w:sz w:val="23"/>
          <w:szCs w:val="23"/>
          <w:u w:val="single"/>
        </w:rPr>
        <w:t>Audience</w:t>
      </w:r>
      <w:r w:rsidR="0012193A" w:rsidRPr="00241924">
        <w:rPr>
          <w:rFonts w:cstheme="minorHAnsi"/>
          <w:b/>
          <w:i/>
          <w:sz w:val="23"/>
          <w:szCs w:val="23"/>
          <w:u w:val="single"/>
        </w:rPr>
        <w:t xml:space="preserve"> Participation:</w:t>
      </w:r>
      <w:r w:rsidR="0012193A" w:rsidRPr="00241924">
        <w:rPr>
          <w:rFonts w:cstheme="minorHAnsi"/>
          <w:sz w:val="23"/>
          <w:szCs w:val="23"/>
        </w:rPr>
        <w:t xml:space="preserve">  </w:t>
      </w:r>
    </w:p>
    <w:p w14:paraId="5311DD01" w14:textId="52724094" w:rsidR="00607BB2" w:rsidRPr="00241924" w:rsidRDefault="00607BB2" w:rsidP="0012193A">
      <w:pPr>
        <w:spacing w:after="0" w:line="240" w:lineRule="auto"/>
        <w:rPr>
          <w:rFonts w:cstheme="minorHAnsi"/>
          <w:sz w:val="23"/>
          <w:szCs w:val="23"/>
        </w:rPr>
      </w:pPr>
    </w:p>
    <w:p w14:paraId="042456E5" w14:textId="1EDE4BED" w:rsidR="009137F4" w:rsidRPr="00241924" w:rsidRDefault="00896F00" w:rsidP="0012193A">
      <w:pPr>
        <w:spacing w:after="0" w:line="240" w:lineRule="auto"/>
        <w:rPr>
          <w:rFonts w:cstheme="minorHAnsi"/>
          <w:sz w:val="23"/>
          <w:szCs w:val="23"/>
        </w:rPr>
      </w:pPr>
      <w:r w:rsidRPr="00241924">
        <w:rPr>
          <w:rFonts w:cstheme="minorHAnsi"/>
          <w:sz w:val="23"/>
          <w:szCs w:val="23"/>
        </w:rPr>
        <w:t xml:space="preserve">Gerald Augustine of Forest Street advised the group of drivers going excessive speeds on </w:t>
      </w:r>
      <w:r w:rsidR="00876812" w:rsidRPr="00241924">
        <w:rPr>
          <w:rFonts w:cstheme="minorHAnsi"/>
          <w:sz w:val="23"/>
          <w:szCs w:val="23"/>
        </w:rPr>
        <w:t>Forest</w:t>
      </w:r>
      <w:r w:rsidRPr="00241924">
        <w:rPr>
          <w:rFonts w:cstheme="minorHAnsi"/>
          <w:sz w:val="23"/>
          <w:szCs w:val="23"/>
        </w:rPr>
        <w:t>.  It is dangerous and occurs all day.  Chief Laubenthal indicated that a mobile radar unit would be put up now that winter is over.  Additionally, patrols will be increased – mainly in the mornings when the speeding seems to be worse.</w:t>
      </w:r>
    </w:p>
    <w:p w14:paraId="32EF9645" w14:textId="3FD31763" w:rsidR="009137F4" w:rsidRPr="00241924" w:rsidRDefault="009137F4" w:rsidP="0012193A">
      <w:pPr>
        <w:spacing w:after="0" w:line="240" w:lineRule="auto"/>
        <w:rPr>
          <w:rFonts w:cstheme="minorHAnsi"/>
          <w:sz w:val="23"/>
          <w:szCs w:val="23"/>
        </w:rPr>
      </w:pPr>
    </w:p>
    <w:p w14:paraId="20350F9A" w14:textId="5CA2F5BA" w:rsidR="0078143E" w:rsidRPr="00241924" w:rsidRDefault="0078143E" w:rsidP="0012193A">
      <w:pPr>
        <w:spacing w:after="0" w:line="240" w:lineRule="auto"/>
        <w:rPr>
          <w:rFonts w:cstheme="minorHAnsi"/>
          <w:sz w:val="23"/>
          <w:szCs w:val="23"/>
        </w:rPr>
      </w:pPr>
      <w:r w:rsidRPr="00241924">
        <w:rPr>
          <w:rFonts w:cstheme="minorHAnsi"/>
          <w:sz w:val="23"/>
          <w:szCs w:val="23"/>
        </w:rPr>
        <w:t>Grace McCormick and Sophia Anderson of Keystone’s Environmental Club were in attendance.  They would like to make recycling bins available in the community.  Unfortunately, Allied/Republic is looking to get away from recycling.  However, Gates will ask Allied/Republic to contact them.</w:t>
      </w:r>
      <w:r w:rsidR="00F21B3D" w:rsidRPr="00241924">
        <w:rPr>
          <w:rFonts w:cstheme="minorHAnsi"/>
          <w:sz w:val="23"/>
          <w:szCs w:val="23"/>
        </w:rPr>
        <w:t xml:space="preserve">  Gates will provide </w:t>
      </w:r>
      <w:r w:rsidR="00876812" w:rsidRPr="00241924">
        <w:rPr>
          <w:rFonts w:cstheme="minorHAnsi"/>
          <w:sz w:val="23"/>
          <w:szCs w:val="23"/>
        </w:rPr>
        <w:t xml:space="preserve">them with </w:t>
      </w:r>
      <w:r w:rsidR="00F21B3D" w:rsidRPr="00241924">
        <w:rPr>
          <w:rFonts w:cstheme="minorHAnsi"/>
          <w:sz w:val="23"/>
          <w:szCs w:val="23"/>
        </w:rPr>
        <w:t>recycling posters</w:t>
      </w:r>
      <w:r w:rsidR="00876812" w:rsidRPr="00241924">
        <w:rPr>
          <w:rFonts w:cstheme="minorHAnsi"/>
          <w:sz w:val="23"/>
          <w:szCs w:val="23"/>
        </w:rPr>
        <w:t>.</w:t>
      </w:r>
    </w:p>
    <w:p w14:paraId="2BCDCC05" w14:textId="4E7B143D" w:rsidR="009137F4" w:rsidRPr="00241924" w:rsidRDefault="009137F4" w:rsidP="0012193A">
      <w:pPr>
        <w:spacing w:after="0" w:line="240" w:lineRule="auto"/>
        <w:rPr>
          <w:rFonts w:cstheme="minorHAnsi"/>
          <w:sz w:val="23"/>
          <w:szCs w:val="23"/>
        </w:rPr>
      </w:pPr>
    </w:p>
    <w:p w14:paraId="73D22117" w14:textId="3477BC05" w:rsidR="0012193A" w:rsidRPr="00241924" w:rsidRDefault="0012193A" w:rsidP="0012193A">
      <w:pPr>
        <w:spacing w:after="0" w:line="240" w:lineRule="auto"/>
        <w:rPr>
          <w:rFonts w:cstheme="minorHAnsi"/>
          <w:sz w:val="23"/>
          <w:szCs w:val="23"/>
        </w:rPr>
      </w:pPr>
      <w:r w:rsidRPr="00241924">
        <w:rPr>
          <w:rFonts w:cstheme="minorHAnsi"/>
          <w:b/>
          <w:i/>
          <w:sz w:val="23"/>
          <w:szCs w:val="23"/>
          <w:u w:val="single"/>
        </w:rPr>
        <w:t>Mayors’ Report:</w:t>
      </w:r>
      <w:r w:rsidRPr="00241924">
        <w:rPr>
          <w:rFonts w:cstheme="minorHAnsi"/>
          <w:sz w:val="23"/>
          <w:szCs w:val="23"/>
        </w:rPr>
        <w:t xml:space="preserve">  </w:t>
      </w:r>
    </w:p>
    <w:p w14:paraId="6AA1A677" w14:textId="77777777" w:rsidR="007B558C" w:rsidRPr="00241924" w:rsidRDefault="007B558C" w:rsidP="004A1F56">
      <w:pPr>
        <w:jc w:val="both"/>
        <w:rPr>
          <w:sz w:val="23"/>
          <w:szCs w:val="23"/>
        </w:rPr>
      </w:pPr>
    </w:p>
    <w:p w14:paraId="0D582667" w14:textId="2C1988CB" w:rsidR="004A1F56" w:rsidRPr="00241924" w:rsidRDefault="004A1F56" w:rsidP="004A1F56">
      <w:pPr>
        <w:jc w:val="both"/>
        <w:rPr>
          <w:sz w:val="23"/>
          <w:szCs w:val="23"/>
        </w:rPr>
      </w:pPr>
      <w:r w:rsidRPr="00241924">
        <w:rPr>
          <w:sz w:val="23"/>
          <w:szCs w:val="23"/>
        </w:rPr>
        <w:t>Mayor Strauss asked Law Director Clark if the unpaid billing to North Coast Design Group (NCDG) could be taken to small claims court.  NCDG erroneously connected to our utilities on Opportunity Way for their two group homes.   They tied into the force main instead of the gravity line, which is deeper.  Clark will look into this.</w:t>
      </w:r>
    </w:p>
    <w:p w14:paraId="1AC4B563" w14:textId="573F32FB" w:rsidR="0012193A" w:rsidRPr="00241924" w:rsidRDefault="0012193A" w:rsidP="0012193A">
      <w:pPr>
        <w:spacing w:after="0" w:line="240" w:lineRule="auto"/>
        <w:contextualSpacing/>
        <w:jc w:val="both"/>
        <w:rPr>
          <w:rFonts w:eastAsiaTheme="minorHAnsi" w:cstheme="minorHAnsi"/>
          <w:sz w:val="23"/>
          <w:szCs w:val="23"/>
        </w:rPr>
      </w:pPr>
      <w:r w:rsidRPr="00241924">
        <w:rPr>
          <w:rFonts w:eastAsiaTheme="minorHAnsi" w:cstheme="minorHAnsi"/>
          <w:b/>
          <w:i/>
          <w:sz w:val="23"/>
          <w:szCs w:val="23"/>
          <w:u w:val="single"/>
        </w:rPr>
        <w:t>Police Report:</w:t>
      </w:r>
      <w:r w:rsidRPr="00241924">
        <w:rPr>
          <w:rFonts w:eastAsiaTheme="minorHAnsi" w:cstheme="minorHAnsi"/>
          <w:b/>
          <w:i/>
          <w:sz w:val="23"/>
          <w:szCs w:val="23"/>
        </w:rPr>
        <w:t xml:space="preserve"> </w:t>
      </w:r>
    </w:p>
    <w:p w14:paraId="70B64A08" w14:textId="77777777" w:rsidR="007B558C" w:rsidRPr="00241924" w:rsidRDefault="007B558C" w:rsidP="00F564C9">
      <w:pPr>
        <w:spacing w:after="0" w:line="240" w:lineRule="auto"/>
        <w:jc w:val="both"/>
        <w:rPr>
          <w:rFonts w:eastAsiaTheme="minorHAnsi" w:cstheme="minorHAnsi"/>
          <w:bCs/>
          <w:iCs/>
          <w:sz w:val="23"/>
          <w:szCs w:val="23"/>
        </w:rPr>
      </w:pPr>
    </w:p>
    <w:p w14:paraId="30C45895" w14:textId="567C1173" w:rsidR="00F564C9" w:rsidRPr="00241924" w:rsidRDefault="00DB34C5" w:rsidP="00F564C9">
      <w:pPr>
        <w:spacing w:after="0" w:line="240" w:lineRule="auto"/>
        <w:jc w:val="both"/>
        <w:rPr>
          <w:rFonts w:eastAsiaTheme="minorHAnsi" w:cstheme="minorHAnsi"/>
          <w:bCs/>
          <w:iCs/>
          <w:sz w:val="23"/>
          <w:szCs w:val="23"/>
        </w:rPr>
      </w:pPr>
      <w:r w:rsidRPr="00241924">
        <w:rPr>
          <w:rFonts w:eastAsiaTheme="minorHAnsi" w:cstheme="minorHAnsi"/>
          <w:bCs/>
          <w:iCs/>
          <w:sz w:val="23"/>
          <w:szCs w:val="23"/>
        </w:rPr>
        <w:t xml:space="preserve">Chief Laubenthal </w:t>
      </w:r>
      <w:r w:rsidR="00F564C9" w:rsidRPr="00241924">
        <w:rPr>
          <w:rFonts w:eastAsiaTheme="minorHAnsi" w:cstheme="minorHAnsi"/>
          <w:bCs/>
          <w:iCs/>
          <w:sz w:val="23"/>
          <w:szCs w:val="23"/>
        </w:rPr>
        <w:t>reported on the following:</w:t>
      </w:r>
    </w:p>
    <w:p w14:paraId="1EF87B27" w14:textId="74C26A32" w:rsidR="00552C94" w:rsidRPr="00241924" w:rsidRDefault="009937E6" w:rsidP="00F564C9">
      <w:pPr>
        <w:pStyle w:val="ListParagraph"/>
        <w:numPr>
          <w:ilvl w:val="0"/>
          <w:numId w:val="20"/>
        </w:numPr>
        <w:spacing w:after="0" w:line="240" w:lineRule="auto"/>
        <w:jc w:val="both"/>
        <w:rPr>
          <w:rFonts w:eastAsiaTheme="minorHAnsi" w:cstheme="minorHAnsi"/>
          <w:bCs/>
          <w:iCs/>
          <w:sz w:val="23"/>
          <w:szCs w:val="23"/>
        </w:rPr>
      </w:pPr>
      <w:r w:rsidRPr="00241924">
        <w:rPr>
          <w:rFonts w:eastAsiaTheme="minorHAnsi" w:cstheme="minorHAnsi"/>
          <w:bCs/>
          <w:iCs/>
          <w:sz w:val="23"/>
          <w:szCs w:val="23"/>
        </w:rPr>
        <w:t>The chief recently attended Grey Hawk’s home owners’ association meeting.  He talked to them about golf carts and yard waste in the street.</w:t>
      </w:r>
    </w:p>
    <w:p w14:paraId="2FC25333" w14:textId="287A636B" w:rsidR="009937E6" w:rsidRPr="00241924" w:rsidRDefault="009937E6" w:rsidP="009937E6">
      <w:pPr>
        <w:pStyle w:val="ListParagraph"/>
        <w:numPr>
          <w:ilvl w:val="0"/>
          <w:numId w:val="20"/>
        </w:numPr>
        <w:spacing w:after="0" w:line="240" w:lineRule="auto"/>
        <w:jc w:val="both"/>
        <w:rPr>
          <w:rFonts w:eastAsiaTheme="minorHAnsi" w:cstheme="minorHAnsi"/>
          <w:bCs/>
          <w:iCs/>
          <w:sz w:val="23"/>
          <w:szCs w:val="23"/>
        </w:rPr>
      </w:pPr>
      <w:r w:rsidRPr="00241924">
        <w:rPr>
          <w:rFonts w:eastAsiaTheme="minorHAnsi" w:cstheme="minorHAnsi"/>
          <w:bCs/>
          <w:iCs/>
          <w:sz w:val="23"/>
          <w:szCs w:val="23"/>
        </w:rPr>
        <w:t>A call box is needed outside the entrance to the police department.  The security system company we use for the village provided a $875 quote for an ADA height call box</w:t>
      </w:r>
      <w:r w:rsidR="00121930" w:rsidRPr="00241924">
        <w:rPr>
          <w:rFonts w:eastAsiaTheme="minorHAnsi" w:cstheme="minorHAnsi"/>
          <w:bCs/>
          <w:iCs/>
          <w:sz w:val="23"/>
          <w:szCs w:val="23"/>
        </w:rPr>
        <w:t xml:space="preserve"> and to relocate the electronic door locks</w:t>
      </w:r>
      <w:r w:rsidRPr="00241924">
        <w:rPr>
          <w:rFonts w:eastAsiaTheme="minorHAnsi" w:cstheme="minorHAnsi"/>
          <w:bCs/>
          <w:iCs/>
          <w:sz w:val="23"/>
          <w:szCs w:val="23"/>
        </w:rPr>
        <w:t>.  Calls from the call box will go to the officer on duty.</w:t>
      </w:r>
    </w:p>
    <w:p w14:paraId="6D96E4EB" w14:textId="77777777" w:rsidR="009B216C" w:rsidRPr="00241924" w:rsidRDefault="009B216C" w:rsidP="005C4CE7">
      <w:pPr>
        <w:spacing w:after="0" w:line="240" w:lineRule="auto"/>
        <w:jc w:val="both"/>
        <w:rPr>
          <w:rFonts w:eastAsiaTheme="minorHAnsi" w:cstheme="minorHAnsi"/>
          <w:sz w:val="23"/>
          <w:szCs w:val="23"/>
        </w:rPr>
      </w:pPr>
    </w:p>
    <w:p w14:paraId="7DEDD8B0" w14:textId="0B280BBB" w:rsidR="005C4CE7" w:rsidRPr="00241924" w:rsidRDefault="009B216C" w:rsidP="005C4CE7">
      <w:pPr>
        <w:spacing w:after="0" w:line="240" w:lineRule="auto"/>
        <w:jc w:val="both"/>
        <w:rPr>
          <w:rFonts w:eastAsiaTheme="minorHAnsi" w:cstheme="minorHAnsi"/>
          <w:sz w:val="23"/>
          <w:szCs w:val="23"/>
        </w:rPr>
      </w:pPr>
      <w:r w:rsidRPr="00241924">
        <w:rPr>
          <w:rFonts w:eastAsiaTheme="minorHAnsi" w:cstheme="minorHAnsi"/>
          <w:b/>
          <w:sz w:val="23"/>
          <w:szCs w:val="23"/>
        </w:rPr>
        <w:t>Dill m</w:t>
      </w:r>
      <w:r w:rsidR="005C4CE7" w:rsidRPr="00241924">
        <w:rPr>
          <w:rFonts w:eastAsiaTheme="minorHAnsi" w:cstheme="minorHAnsi"/>
          <w:b/>
          <w:sz w:val="23"/>
          <w:szCs w:val="23"/>
        </w:rPr>
        <w:t>otion</w:t>
      </w:r>
      <w:r w:rsidRPr="00241924">
        <w:rPr>
          <w:rFonts w:eastAsiaTheme="minorHAnsi" w:cstheme="minorHAnsi"/>
          <w:b/>
          <w:sz w:val="23"/>
          <w:szCs w:val="23"/>
        </w:rPr>
        <w:t>ed to spend up to $900 on a call box</w:t>
      </w:r>
      <w:r w:rsidR="005C4CE7" w:rsidRPr="00241924">
        <w:rPr>
          <w:rFonts w:eastAsiaTheme="minorHAnsi" w:cstheme="minorHAnsi"/>
          <w:b/>
          <w:sz w:val="23"/>
          <w:szCs w:val="23"/>
        </w:rPr>
        <w:t>; seconded by Flynn</w:t>
      </w:r>
      <w:r w:rsidR="005C4CE7" w:rsidRPr="00241924">
        <w:rPr>
          <w:rFonts w:eastAsiaTheme="minorHAnsi" w:cstheme="minorHAnsi"/>
          <w:sz w:val="23"/>
          <w:szCs w:val="23"/>
        </w:rPr>
        <w:t>; 6 yeas; motion passed.</w:t>
      </w:r>
    </w:p>
    <w:p w14:paraId="3F83B0EE" w14:textId="77777777" w:rsidR="001B46B8" w:rsidRPr="00241924" w:rsidRDefault="001B46B8" w:rsidP="0012193A">
      <w:pPr>
        <w:spacing w:after="0" w:line="240" w:lineRule="auto"/>
        <w:rPr>
          <w:rFonts w:cstheme="minorHAnsi"/>
          <w:b/>
          <w:i/>
          <w:sz w:val="23"/>
          <w:szCs w:val="23"/>
          <w:u w:val="single"/>
        </w:rPr>
      </w:pPr>
    </w:p>
    <w:p w14:paraId="409A4199" w14:textId="0764C26E" w:rsidR="0012193A" w:rsidRPr="00241924" w:rsidRDefault="0012193A" w:rsidP="0012193A">
      <w:pPr>
        <w:spacing w:after="0" w:line="240" w:lineRule="auto"/>
        <w:rPr>
          <w:rFonts w:cstheme="minorHAnsi"/>
          <w:sz w:val="23"/>
          <w:szCs w:val="23"/>
        </w:rPr>
      </w:pPr>
      <w:r w:rsidRPr="00241924">
        <w:rPr>
          <w:rFonts w:cstheme="minorHAnsi"/>
          <w:b/>
          <w:i/>
          <w:sz w:val="23"/>
          <w:szCs w:val="23"/>
          <w:u w:val="single"/>
        </w:rPr>
        <w:t>Solicitor Jon Clark’s Report:</w:t>
      </w:r>
      <w:r w:rsidRPr="00241924">
        <w:rPr>
          <w:rFonts w:cstheme="minorHAnsi"/>
          <w:sz w:val="23"/>
          <w:szCs w:val="23"/>
        </w:rPr>
        <w:t xml:space="preserve">  </w:t>
      </w:r>
    </w:p>
    <w:p w14:paraId="533A742E" w14:textId="77777777" w:rsidR="007B558C" w:rsidRPr="00241924" w:rsidRDefault="007B558C" w:rsidP="00557400">
      <w:pPr>
        <w:spacing w:after="0" w:line="240" w:lineRule="auto"/>
        <w:rPr>
          <w:rFonts w:cstheme="minorHAnsi"/>
          <w:sz w:val="23"/>
          <w:szCs w:val="23"/>
        </w:rPr>
      </w:pPr>
    </w:p>
    <w:p w14:paraId="376B1DA4" w14:textId="1C430C45" w:rsidR="00552C94" w:rsidRPr="00241924" w:rsidRDefault="00DB34C5" w:rsidP="00557400">
      <w:pPr>
        <w:spacing w:after="0" w:line="240" w:lineRule="auto"/>
        <w:rPr>
          <w:rFonts w:cstheme="minorHAnsi"/>
          <w:sz w:val="23"/>
          <w:szCs w:val="23"/>
        </w:rPr>
      </w:pPr>
      <w:r w:rsidRPr="00241924">
        <w:rPr>
          <w:rFonts w:cstheme="minorHAnsi"/>
          <w:sz w:val="23"/>
          <w:szCs w:val="23"/>
        </w:rPr>
        <w:t xml:space="preserve">Solicitor Clark reported </w:t>
      </w:r>
      <w:r w:rsidR="00692F52" w:rsidRPr="00241924">
        <w:rPr>
          <w:rFonts w:cstheme="minorHAnsi"/>
          <w:sz w:val="23"/>
          <w:szCs w:val="23"/>
        </w:rPr>
        <w:t>on the following:</w:t>
      </w:r>
    </w:p>
    <w:p w14:paraId="7DE17E55" w14:textId="2749407D" w:rsidR="00375EC3" w:rsidRPr="00241924" w:rsidRDefault="00692F52" w:rsidP="00692F52">
      <w:pPr>
        <w:pStyle w:val="ListParagraph"/>
        <w:numPr>
          <w:ilvl w:val="0"/>
          <w:numId w:val="21"/>
        </w:numPr>
        <w:spacing w:after="0" w:line="240" w:lineRule="auto"/>
        <w:rPr>
          <w:rFonts w:cstheme="minorHAnsi"/>
          <w:sz w:val="23"/>
          <w:szCs w:val="23"/>
        </w:rPr>
      </w:pPr>
      <w:r w:rsidRPr="00241924">
        <w:rPr>
          <w:rFonts w:cstheme="minorHAnsi"/>
          <w:sz w:val="23"/>
          <w:szCs w:val="23"/>
        </w:rPr>
        <w:t>The complaint filed on 410 North Center Street will be revised because the issue is worse than expected.</w:t>
      </w:r>
    </w:p>
    <w:p w14:paraId="403BB255" w14:textId="5BA20491" w:rsidR="00692F52" w:rsidRPr="00241924" w:rsidRDefault="00692F52" w:rsidP="00692F52">
      <w:pPr>
        <w:pStyle w:val="ListParagraph"/>
        <w:numPr>
          <w:ilvl w:val="0"/>
          <w:numId w:val="21"/>
        </w:numPr>
        <w:spacing w:after="0" w:line="240" w:lineRule="auto"/>
        <w:rPr>
          <w:rFonts w:cstheme="minorHAnsi"/>
          <w:sz w:val="23"/>
          <w:szCs w:val="23"/>
        </w:rPr>
      </w:pPr>
      <w:r w:rsidRPr="00241924">
        <w:rPr>
          <w:rFonts w:cstheme="minorHAnsi"/>
          <w:sz w:val="23"/>
          <w:szCs w:val="23"/>
        </w:rPr>
        <w:t>He has not spoken with the Lorain County Prosecutor’s office yet on the ditch cleaning project with LaGrange Township.’</w:t>
      </w:r>
    </w:p>
    <w:p w14:paraId="24A3448E" w14:textId="028929D3" w:rsidR="00692F52" w:rsidRPr="00241924" w:rsidRDefault="00692F52" w:rsidP="00692F52">
      <w:pPr>
        <w:pStyle w:val="ListParagraph"/>
        <w:numPr>
          <w:ilvl w:val="0"/>
          <w:numId w:val="21"/>
        </w:numPr>
        <w:spacing w:after="0" w:line="240" w:lineRule="auto"/>
        <w:rPr>
          <w:rFonts w:cstheme="minorHAnsi"/>
          <w:sz w:val="23"/>
          <w:szCs w:val="23"/>
        </w:rPr>
      </w:pPr>
      <w:r w:rsidRPr="00241924">
        <w:rPr>
          <w:rFonts w:cstheme="minorHAnsi"/>
          <w:sz w:val="23"/>
          <w:szCs w:val="23"/>
        </w:rPr>
        <w:lastRenderedPageBreak/>
        <w:t>There could be an enforcement issue with international maintenance.  Tom Horseman is licensed and can do it if needed.  Gates will follow up to make sure he is willing to do so for us.</w:t>
      </w:r>
    </w:p>
    <w:p w14:paraId="573809BF" w14:textId="77777777" w:rsidR="00113829" w:rsidRPr="00241924" w:rsidRDefault="00393A0B" w:rsidP="00113829">
      <w:pPr>
        <w:pStyle w:val="ListParagraph"/>
        <w:numPr>
          <w:ilvl w:val="0"/>
          <w:numId w:val="21"/>
        </w:numPr>
        <w:jc w:val="both"/>
        <w:rPr>
          <w:sz w:val="23"/>
          <w:szCs w:val="23"/>
        </w:rPr>
      </w:pPr>
      <w:r w:rsidRPr="00241924">
        <w:rPr>
          <w:sz w:val="23"/>
          <w:szCs w:val="23"/>
        </w:rPr>
        <w:t>Discussion was had on Ohio’s new fireworks law that begins on July 1, 2022.  We plan to mirror the state law but will revisit if/when needed.</w:t>
      </w:r>
    </w:p>
    <w:p w14:paraId="46BA6016" w14:textId="2D6D5A90" w:rsidR="00B22069" w:rsidRPr="00241924" w:rsidRDefault="0084010B" w:rsidP="00113829">
      <w:pPr>
        <w:pStyle w:val="ListParagraph"/>
        <w:numPr>
          <w:ilvl w:val="0"/>
          <w:numId w:val="21"/>
        </w:numPr>
        <w:jc w:val="both"/>
        <w:rPr>
          <w:sz w:val="23"/>
          <w:szCs w:val="23"/>
        </w:rPr>
      </w:pPr>
      <w:r w:rsidRPr="00241924">
        <w:rPr>
          <w:sz w:val="23"/>
          <w:szCs w:val="23"/>
        </w:rPr>
        <w:t>Kincannon asked</w:t>
      </w:r>
      <w:r w:rsidR="00B22069" w:rsidRPr="00241924">
        <w:rPr>
          <w:sz w:val="23"/>
          <w:szCs w:val="23"/>
        </w:rPr>
        <w:t xml:space="preserve"> Clark</w:t>
      </w:r>
      <w:r w:rsidRPr="00241924">
        <w:rPr>
          <w:sz w:val="23"/>
          <w:szCs w:val="23"/>
        </w:rPr>
        <w:t xml:space="preserve"> if we could pass as amended the corrected ordinance for the police department pay.  Clark indicated we could.  </w:t>
      </w:r>
      <w:r w:rsidR="00113829" w:rsidRPr="00241924">
        <w:rPr>
          <w:sz w:val="23"/>
          <w:szCs w:val="23"/>
        </w:rPr>
        <w:t>A mix up occurred due to the 2.5% COLA coinciding with the elimination of the part-time pay scale.</w:t>
      </w:r>
    </w:p>
    <w:p w14:paraId="2EAD33C5" w14:textId="77777777" w:rsidR="00113829" w:rsidRPr="00241924" w:rsidRDefault="00113829" w:rsidP="00113829">
      <w:pPr>
        <w:pStyle w:val="ListParagraph"/>
        <w:spacing w:after="0" w:line="240" w:lineRule="auto"/>
        <w:jc w:val="both"/>
        <w:rPr>
          <w:rFonts w:eastAsiaTheme="minorHAnsi" w:cstheme="minorHAnsi"/>
          <w:sz w:val="23"/>
          <w:szCs w:val="23"/>
        </w:rPr>
      </w:pPr>
    </w:p>
    <w:p w14:paraId="013A0234" w14:textId="04C34F97" w:rsidR="0084010B" w:rsidRPr="00241924" w:rsidRDefault="00B22069" w:rsidP="00B22069">
      <w:pPr>
        <w:jc w:val="both"/>
        <w:rPr>
          <w:rFonts w:ascii="Calibri" w:hAnsi="Calibri" w:cs="Calibri"/>
          <w:sz w:val="23"/>
          <w:szCs w:val="23"/>
        </w:rPr>
      </w:pPr>
      <w:r w:rsidRPr="00241924">
        <w:rPr>
          <w:rFonts w:cstheme="minorHAnsi"/>
          <w:b/>
          <w:sz w:val="23"/>
          <w:szCs w:val="23"/>
        </w:rPr>
        <w:t>Kincannon motioned to suspend the rules</w:t>
      </w:r>
      <w:r w:rsidRPr="00241924">
        <w:rPr>
          <w:rFonts w:cstheme="minorHAnsi"/>
          <w:sz w:val="23"/>
          <w:szCs w:val="23"/>
        </w:rPr>
        <w:t xml:space="preserve"> for </w:t>
      </w:r>
      <w:r w:rsidR="0084010B" w:rsidRPr="00241924">
        <w:rPr>
          <w:sz w:val="23"/>
          <w:szCs w:val="23"/>
        </w:rPr>
        <w:t xml:space="preserve">Ordinance 2022-2468 --- </w:t>
      </w:r>
      <w:r w:rsidR="006B2132" w:rsidRPr="00241924">
        <w:rPr>
          <w:sz w:val="23"/>
          <w:szCs w:val="23"/>
        </w:rPr>
        <w:t>An ordinance setting the salary ranges for members of the Village Police Department and amending Ordinance 2022-2457 and declaring an emergency</w:t>
      </w:r>
      <w:r w:rsidRPr="00241924">
        <w:rPr>
          <w:rFonts w:ascii="Calibri" w:hAnsi="Calibri" w:cs="Calibri"/>
          <w:sz w:val="23"/>
          <w:szCs w:val="23"/>
        </w:rPr>
        <w:t xml:space="preserve">; </w:t>
      </w:r>
      <w:r w:rsidRPr="00241924">
        <w:rPr>
          <w:rFonts w:ascii="Calibri" w:hAnsi="Calibri" w:cs="Calibri"/>
          <w:b/>
          <w:sz w:val="23"/>
          <w:szCs w:val="23"/>
        </w:rPr>
        <w:t>Dill seconded</w:t>
      </w:r>
      <w:r w:rsidRPr="00241924">
        <w:rPr>
          <w:rFonts w:ascii="Calibri" w:hAnsi="Calibri" w:cs="Calibri"/>
          <w:sz w:val="23"/>
          <w:szCs w:val="23"/>
        </w:rPr>
        <w:t>; 6 yeas; motion passed.</w:t>
      </w:r>
    </w:p>
    <w:p w14:paraId="14E8569A" w14:textId="77777777" w:rsidR="00B22069" w:rsidRPr="00241924" w:rsidRDefault="00B22069" w:rsidP="00B22069">
      <w:pPr>
        <w:spacing w:after="0" w:line="240" w:lineRule="auto"/>
        <w:jc w:val="both"/>
        <w:rPr>
          <w:rFonts w:cstheme="minorHAnsi"/>
          <w:sz w:val="23"/>
          <w:szCs w:val="23"/>
        </w:rPr>
      </w:pPr>
      <w:r w:rsidRPr="00241924">
        <w:rPr>
          <w:rFonts w:cstheme="minorHAnsi"/>
          <w:b/>
          <w:sz w:val="23"/>
          <w:szCs w:val="23"/>
        </w:rPr>
        <w:t>Kincannon motioned to adopt</w:t>
      </w:r>
      <w:r w:rsidRPr="00241924">
        <w:rPr>
          <w:rFonts w:cstheme="minorHAnsi"/>
          <w:sz w:val="23"/>
          <w:szCs w:val="23"/>
        </w:rPr>
        <w:t xml:space="preserve"> Ordinance 2022-2468 and declaring an emergency; </w:t>
      </w:r>
      <w:r w:rsidRPr="00241924">
        <w:rPr>
          <w:rFonts w:ascii="Calibri" w:hAnsi="Calibri" w:cs="Calibri"/>
          <w:b/>
          <w:sz w:val="23"/>
          <w:szCs w:val="23"/>
        </w:rPr>
        <w:t>Gregory</w:t>
      </w:r>
      <w:r w:rsidRPr="00241924">
        <w:rPr>
          <w:rFonts w:ascii="Calibri" w:hAnsi="Calibri" w:cs="Calibri"/>
          <w:sz w:val="23"/>
          <w:szCs w:val="23"/>
        </w:rPr>
        <w:t xml:space="preserve"> </w:t>
      </w:r>
      <w:r w:rsidRPr="00241924">
        <w:rPr>
          <w:rFonts w:cstheme="minorHAnsi"/>
          <w:b/>
          <w:sz w:val="23"/>
          <w:szCs w:val="23"/>
        </w:rPr>
        <w:t>seconded</w:t>
      </w:r>
      <w:r w:rsidRPr="00241924">
        <w:rPr>
          <w:rFonts w:cstheme="minorHAnsi"/>
          <w:sz w:val="23"/>
          <w:szCs w:val="23"/>
        </w:rPr>
        <w:t xml:space="preserve">; </w:t>
      </w:r>
      <w:r w:rsidRPr="00241924">
        <w:rPr>
          <w:rFonts w:ascii="Calibri" w:hAnsi="Calibri" w:cs="Calibri"/>
          <w:sz w:val="23"/>
          <w:szCs w:val="23"/>
        </w:rPr>
        <w:t>6 yeas; motion passed.</w:t>
      </w:r>
      <w:r w:rsidRPr="00241924">
        <w:rPr>
          <w:rFonts w:cstheme="minorHAnsi"/>
          <w:sz w:val="23"/>
          <w:szCs w:val="23"/>
        </w:rPr>
        <w:t xml:space="preserve">  </w:t>
      </w:r>
    </w:p>
    <w:p w14:paraId="6666E5AD" w14:textId="77777777" w:rsidR="00B22069" w:rsidRPr="00241924" w:rsidRDefault="00B22069" w:rsidP="00B22069">
      <w:pPr>
        <w:spacing w:after="0" w:line="240" w:lineRule="auto"/>
        <w:jc w:val="both"/>
        <w:rPr>
          <w:rFonts w:cstheme="minorHAnsi"/>
          <w:b/>
          <w:i/>
          <w:sz w:val="23"/>
          <w:szCs w:val="23"/>
          <w:u w:val="single"/>
        </w:rPr>
      </w:pPr>
    </w:p>
    <w:p w14:paraId="5DB557F4" w14:textId="304F1F0C" w:rsidR="0012193A" w:rsidRPr="00241924" w:rsidRDefault="0012193A" w:rsidP="00B22069">
      <w:pPr>
        <w:spacing w:after="0" w:line="240" w:lineRule="auto"/>
        <w:jc w:val="both"/>
        <w:rPr>
          <w:rFonts w:cstheme="minorHAnsi"/>
          <w:sz w:val="23"/>
          <w:szCs w:val="23"/>
        </w:rPr>
      </w:pPr>
      <w:r w:rsidRPr="00241924">
        <w:rPr>
          <w:rFonts w:cstheme="minorHAnsi"/>
          <w:b/>
          <w:i/>
          <w:sz w:val="23"/>
          <w:szCs w:val="23"/>
          <w:u w:val="single"/>
        </w:rPr>
        <w:t>Village Administrator Mary Kay Gates Report:</w:t>
      </w:r>
      <w:r w:rsidR="006D1D95" w:rsidRPr="00241924">
        <w:rPr>
          <w:rFonts w:cstheme="minorHAnsi"/>
          <w:sz w:val="23"/>
          <w:szCs w:val="23"/>
        </w:rPr>
        <w:t xml:space="preserve"> </w:t>
      </w:r>
    </w:p>
    <w:p w14:paraId="6B27F71C" w14:textId="77777777" w:rsidR="007B558C" w:rsidRPr="00241924" w:rsidRDefault="007B558C" w:rsidP="0012193A">
      <w:pPr>
        <w:spacing w:after="0" w:line="240" w:lineRule="auto"/>
        <w:jc w:val="both"/>
        <w:rPr>
          <w:rFonts w:cstheme="minorHAnsi"/>
          <w:sz w:val="23"/>
          <w:szCs w:val="23"/>
        </w:rPr>
      </w:pPr>
    </w:p>
    <w:p w14:paraId="70075939" w14:textId="0487DCA2" w:rsidR="006D1D95" w:rsidRPr="00241924" w:rsidRDefault="00AD613B" w:rsidP="0012193A">
      <w:pPr>
        <w:spacing w:after="0" w:line="240" w:lineRule="auto"/>
        <w:jc w:val="both"/>
        <w:rPr>
          <w:rFonts w:cstheme="minorHAnsi"/>
          <w:sz w:val="23"/>
          <w:szCs w:val="23"/>
        </w:rPr>
      </w:pPr>
      <w:r w:rsidRPr="00241924">
        <w:rPr>
          <w:rFonts w:cstheme="minorHAnsi"/>
          <w:sz w:val="23"/>
          <w:szCs w:val="23"/>
        </w:rPr>
        <w:t>Administrator Gates reported on the following:</w:t>
      </w:r>
    </w:p>
    <w:p w14:paraId="7C3D2DE6" w14:textId="018BB7E0" w:rsidR="00AD613B" w:rsidRPr="00241924" w:rsidRDefault="00AD613B" w:rsidP="00AD613B">
      <w:pPr>
        <w:pStyle w:val="ListParagraph"/>
        <w:numPr>
          <w:ilvl w:val="0"/>
          <w:numId w:val="22"/>
        </w:numPr>
        <w:spacing w:after="0" w:line="240" w:lineRule="auto"/>
        <w:jc w:val="both"/>
        <w:rPr>
          <w:rFonts w:cstheme="minorHAnsi"/>
          <w:sz w:val="23"/>
          <w:szCs w:val="23"/>
        </w:rPr>
      </w:pPr>
      <w:r w:rsidRPr="00241924">
        <w:rPr>
          <w:rFonts w:cstheme="minorHAnsi"/>
          <w:sz w:val="23"/>
          <w:szCs w:val="23"/>
        </w:rPr>
        <w:t>Erick Draine was hired for the part-time maintenance position.</w:t>
      </w:r>
    </w:p>
    <w:p w14:paraId="6819B62F" w14:textId="229DC6BB" w:rsidR="00AD613B" w:rsidRPr="00241924" w:rsidRDefault="00AD613B" w:rsidP="00AD613B">
      <w:pPr>
        <w:pStyle w:val="ListParagraph"/>
        <w:numPr>
          <w:ilvl w:val="0"/>
          <w:numId w:val="22"/>
        </w:numPr>
        <w:spacing w:after="0" w:line="240" w:lineRule="auto"/>
        <w:jc w:val="both"/>
        <w:rPr>
          <w:rFonts w:cstheme="minorHAnsi"/>
          <w:sz w:val="23"/>
          <w:szCs w:val="23"/>
        </w:rPr>
      </w:pPr>
      <w:r w:rsidRPr="00241924">
        <w:rPr>
          <w:rFonts w:cstheme="minorHAnsi"/>
          <w:sz w:val="23"/>
          <w:szCs w:val="23"/>
        </w:rPr>
        <w:t>Tree lawn repairs from snow plowing have been completed.</w:t>
      </w:r>
    </w:p>
    <w:p w14:paraId="19DDC71B" w14:textId="7ED967DF" w:rsidR="00AD613B" w:rsidRPr="00241924" w:rsidRDefault="00AD613B" w:rsidP="00AD613B">
      <w:pPr>
        <w:pStyle w:val="ListParagraph"/>
        <w:numPr>
          <w:ilvl w:val="0"/>
          <w:numId w:val="22"/>
        </w:numPr>
        <w:spacing w:after="0" w:line="240" w:lineRule="auto"/>
        <w:jc w:val="both"/>
        <w:rPr>
          <w:rFonts w:cstheme="minorHAnsi"/>
          <w:sz w:val="23"/>
          <w:szCs w:val="23"/>
        </w:rPr>
      </w:pPr>
      <w:r w:rsidRPr="00241924">
        <w:rPr>
          <w:rFonts w:cstheme="minorHAnsi"/>
          <w:sz w:val="23"/>
          <w:szCs w:val="23"/>
        </w:rPr>
        <w:t xml:space="preserve">We received </w:t>
      </w:r>
      <w:r w:rsidR="00F807A5" w:rsidRPr="00241924">
        <w:rPr>
          <w:rFonts w:cstheme="minorHAnsi"/>
          <w:sz w:val="23"/>
          <w:szCs w:val="23"/>
        </w:rPr>
        <w:t>3</w:t>
      </w:r>
      <w:r w:rsidRPr="00241924">
        <w:rPr>
          <w:rFonts w:cstheme="minorHAnsi"/>
          <w:sz w:val="23"/>
          <w:szCs w:val="23"/>
        </w:rPr>
        <w:t xml:space="preserve"> bids to resurface the drive to the waste water treatment plant.  The lowest bid was $20,000 to repair the 1,500</w:t>
      </w:r>
      <w:r w:rsidR="00F807A5" w:rsidRPr="00241924">
        <w:rPr>
          <w:rFonts w:cstheme="minorHAnsi"/>
          <w:sz w:val="23"/>
          <w:szCs w:val="23"/>
        </w:rPr>
        <w:t>-</w:t>
      </w:r>
      <w:r w:rsidRPr="00241924">
        <w:rPr>
          <w:rFonts w:cstheme="minorHAnsi"/>
          <w:sz w:val="23"/>
          <w:szCs w:val="23"/>
        </w:rPr>
        <w:t>foot drive.</w:t>
      </w:r>
    </w:p>
    <w:p w14:paraId="3662528D" w14:textId="5D8453DE" w:rsidR="00F807A5" w:rsidRPr="00241924" w:rsidRDefault="00F807A5" w:rsidP="00AD613B">
      <w:pPr>
        <w:pStyle w:val="ListParagraph"/>
        <w:numPr>
          <w:ilvl w:val="0"/>
          <w:numId w:val="22"/>
        </w:numPr>
        <w:spacing w:after="0" w:line="240" w:lineRule="auto"/>
        <w:jc w:val="both"/>
        <w:rPr>
          <w:rFonts w:cstheme="minorHAnsi"/>
          <w:sz w:val="23"/>
          <w:szCs w:val="23"/>
        </w:rPr>
      </w:pPr>
      <w:r w:rsidRPr="00241924">
        <w:rPr>
          <w:rFonts w:cstheme="minorHAnsi"/>
          <w:sz w:val="23"/>
          <w:szCs w:val="23"/>
        </w:rPr>
        <w:t>A leaking 4” water line in the atrium was repaired at a cost of $2,900.</w:t>
      </w:r>
    </w:p>
    <w:p w14:paraId="389253A6" w14:textId="008B02E0" w:rsidR="00EE34A8" w:rsidRPr="00241924" w:rsidRDefault="004A665E" w:rsidP="00AD613B">
      <w:pPr>
        <w:pStyle w:val="ListParagraph"/>
        <w:numPr>
          <w:ilvl w:val="0"/>
          <w:numId w:val="22"/>
        </w:numPr>
        <w:spacing w:after="0" w:line="240" w:lineRule="auto"/>
        <w:jc w:val="both"/>
        <w:rPr>
          <w:rFonts w:cstheme="minorHAnsi"/>
          <w:sz w:val="23"/>
          <w:szCs w:val="23"/>
        </w:rPr>
      </w:pPr>
      <w:r w:rsidRPr="00241924">
        <w:rPr>
          <w:rFonts w:cstheme="minorHAnsi"/>
          <w:sz w:val="23"/>
          <w:szCs w:val="23"/>
        </w:rPr>
        <w:t>T</w:t>
      </w:r>
      <w:r w:rsidR="00EE34A8" w:rsidRPr="00241924">
        <w:rPr>
          <w:rFonts w:cstheme="minorHAnsi"/>
          <w:sz w:val="23"/>
          <w:szCs w:val="23"/>
        </w:rPr>
        <w:t>he overtime hours for the first quarter w</w:t>
      </w:r>
      <w:r w:rsidR="00876812" w:rsidRPr="00241924">
        <w:rPr>
          <w:rFonts w:cstheme="minorHAnsi"/>
          <w:sz w:val="23"/>
          <w:szCs w:val="23"/>
        </w:rPr>
        <w:t>ere</w:t>
      </w:r>
      <w:r w:rsidR="00EE34A8" w:rsidRPr="00241924">
        <w:rPr>
          <w:rFonts w:cstheme="minorHAnsi"/>
          <w:sz w:val="23"/>
          <w:szCs w:val="23"/>
        </w:rPr>
        <w:t xml:space="preserve"> provided to council.</w:t>
      </w:r>
    </w:p>
    <w:p w14:paraId="66B8322F" w14:textId="02E035C3" w:rsidR="00375EC3" w:rsidRPr="00241924" w:rsidRDefault="00375EC3" w:rsidP="0012193A">
      <w:pPr>
        <w:spacing w:after="0" w:line="240" w:lineRule="auto"/>
        <w:jc w:val="both"/>
        <w:rPr>
          <w:rFonts w:cstheme="minorHAnsi"/>
          <w:sz w:val="23"/>
          <w:szCs w:val="23"/>
        </w:rPr>
      </w:pPr>
    </w:p>
    <w:p w14:paraId="6E7B1FC0" w14:textId="279F9C8A" w:rsidR="004C6592" w:rsidRPr="00241924" w:rsidRDefault="00B2486D" w:rsidP="0012193A">
      <w:pPr>
        <w:spacing w:after="0" w:line="240" w:lineRule="auto"/>
        <w:jc w:val="both"/>
        <w:rPr>
          <w:rFonts w:cstheme="minorHAnsi"/>
          <w:sz w:val="23"/>
          <w:szCs w:val="23"/>
        </w:rPr>
      </w:pPr>
      <w:r w:rsidRPr="00241924">
        <w:rPr>
          <w:rFonts w:cstheme="minorHAnsi"/>
          <w:b/>
          <w:sz w:val="23"/>
          <w:szCs w:val="23"/>
        </w:rPr>
        <w:t>Kincannon motioned</w:t>
      </w:r>
      <w:r w:rsidRPr="00241924">
        <w:rPr>
          <w:rFonts w:cstheme="minorHAnsi"/>
          <w:sz w:val="23"/>
          <w:szCs w:val="23"/>
        </w:rPr>
        <w:t xml:space="preserve"> to spend $20,000 to repair the 1,500-foot drive to the waste water treatment plant; </w:t>
      </w:r>
      <w:r w:rsidRPr="00241924">
        <w:rPr>
          <w:rFonts w:cstheme="minorHAnsi"/>
          <w:b/>
          <w:sz w:val="23"/>
          <w:szCs w:val="23"/>
        </w:rPr>
        <w:t>seconded by Flynn</w:t>
      </w:r>
      <w:r w:rsidRPr="00241924">
        <w:rPr>
          <w:rFonts w:cstheme="minorHAnsi"/>
          <w:sz w:val="23"/>
          <w:szCs w:val="23"/>
        </w:rPr>
        <w:t>; 6 yeas; motion passed.</w:t>
      </w:r>
    </w:p>
    <w:p w14:paraId="1BA753E7" w14:textId="77777777" w:rsidR="004D02B5" w:rsidRPr="00241924" w:rsidRDefault="004D02B5" w:rsidP="0012193A">
      <w:pPr>
        <w:spacing w:after="0" w:line="240" w:lineRule="auto"/>
        <w:jc w:val="both"/>
        <w:rPr>
          <w:rFonts w:cstheme="minorHAnsi"/>
          <w:sz w:val="23"/>
          <w:szCs w:val="23"/>
        </w:rPr>
      </w:pPr>
    </w:p>
    <w:p w14:paraId="7601A04A" w14:textId="3C8F75D0" w:rsidR="0012193A" w:rsidRPr="00241924" w:rsidRDefault="0012193A" w:rsidP="0012193A">
      <w:pPr>
        <w:spacing w:after="0" w:line="240" w:lineRule="auto"/>
        <w:jc w:val="both"/>
        <w:rPr>
          <w:rFonts w:cstheme="minorHAnsi"/>
          <w:b/>
          <w:i/>
          <w:sz w:val="23"/>
          <w:szCs w:val="23"/>
          <w:u w:val="single"/>
        </w:rPr>
      </w:pPr>
      <w:r w:rsidRPr="00241924">
        <w:rPr>
          <w:rFonts w:cstheme="minorHAnsi"/>
          <w:b/>
          <w:i/>
          <w:sz w:val="23"/>
          <w:szCs w:val="23"/>
          <w:u w:val="single"/>
        </w:rPr>
        <w:t xml:space="preserve">Fiscal Officer </w:t>
      </w:r>
      <w:r w:rsidR="00375EC3" w:rsidRPr="00241924">
        <w:rPr>
          <w:rFonts w:cstheme="minorHAnsi"/>
          <w:b/>
          <w:i/>
          <w:sz w:val="23"/>
          <w:szCs w:val="23"/>
          <w:u w:val="single"/>
        </w:rPr>
        <w:t>Christie Homer-Miller</w:t>
      </w:r>
      <w:r w:rsidRPr="00241924">
        <w:rPr>
          <w:rFonts w:cstheme="minorHAnsi"/>
          <w:b/>
          <w:i/>
          <w:sz w:val="23"/>
          <w:szCs w:val="23"/>
          <w:u w:val="single"/>
        </w:rPr>
        <w:t xml:space="preserve">’s Report:  </w:t>
      </w:r>
    </w:p>
    <w:p w14:paraId="00B665E8" w14:textId="773FD937" w:rsidR="00B1130E" w:rsidRPr="00241924" w:rsidRDefault="004A1F56" w:rsidP="00B1130E">
      <w:pPr>
        <w:tabs>
          <w:tab w:val="left" w:pos="720"/>
        </w:tabs>
        <w:rPr>
          <w:rFonts w:ascii="Calibri" w:hAnsi="Calibri" w:cs="Arial"/>
          <w:sz w:val="23"/>
          <w:szCs w:val="23"/>
        </w:rPr>
      </w:pPr>
      <w:r w:rsidRPr="00241924">
        <w:rPr>
          <w:rFonts w:ascii="Calibri" w:hAnsi="Calibri" w:cs="Arial"/>
          <w:sz w:val="23"/>
          <w:szCs w:val="23"/>
        </w:rPr>
        <w:t>The following items were reported on:</w:t>
      </w:r>
    </w:p>
    <w:p w14:paraId="337D687E" w14:textId="54BF84E7" w:rsidR="0084010B" w:rsidRPr="00241924" w:rsidRDefault="0084010B" w:rsidP="00B1130E">
      <w:pPr>
        <w:pStyle w:val="ListParagraph"/>
        <w:numPr>
          <w:ilvl w:val="0"/>
          <w:numId w:val="24"/>
        </w:numPr>
        <w:tabs>
          <w:tab w:val="left" w:pos="720"/>
        </w:tabs>
        <w:rPr>
          <w:rFonts w:ascii="Calibri" w:hAnsi="Calibri" w:cs="Arial"/>
          <w:sz w:val="23"/>
          <w:szCs w:val="23"/>
        </w:rPr>
      </w:pPr>
      <w:r w:rsidRPr="00241924">
        <w:rPr>
          <w:rFonts w:ascii="Calibri" w:hAnsi="Calibri" w:cs="Arial"/>
          <w:sz w:val="23"/>
          <w:szCs w:val="23"/>
        </w:rPr>
        <w:t xml:space="preserve">After speaking with the </w:t>
      </w:r>
      <w:r w:rsidR="00E75E01" w:rsidRPr="00241924">
        <w:rPr>
          <w:rFonts w:ascii="Calibri" w:hAnsi="Calibri" w:cs="Arial"/>
          <w:sz w:val="23"/>
          <w:szCs w:val="23"/>
        </w:rPr>
        <w:t xml:space="preserve">UAN </w:t>
      </w:r>
      <w:r w:rsidRPr="00241924">
        <w:rPr>
          <w:rFonts w:ascii="Calibri" w:hAnsi="Calibri" w:cs="Arial"/>
          <w:sz w:val="23"/>
          <w:szCs w:val="23"/>
        </w:rPr>
        <w:t xml:space="preserve">folks at </w:t>
      </w:r>
      <w:r w:rsidR="00E75E01" w:rsidRPr="00241924">
        <w:rPr>
          <w:rFonts w:ascii="Calibri" w:hAnsi="Calibri" w:cs="Arial"/>
          <w:sz w:val="23"/>
          <w:szCs w:val="23"/>
        </w:rPr>
        <w:t>the Auditor of States office</w:t>
      </w:r>
      <w:r w:rsidRPr="00241924">
        <w:rPr>
          <w:rFonts w:ascii="Calibri" w:hAnsi="Calibri" w:cs="Arial"/>
          <w:sz w:val="23"/>
          <w:szCs w:val="23"/>
        </w:rPr>
        <w:t>, Homer-Miller opted to not convert distribution of employee payroll electronic notifications via email.</w:t>
      </w:r>
    </w:p>
    <w:p w14:paraId="17715F40" w14:textId="7F2BAA18" w:rsidR="00B1130E" w:rsidRPr="00241924" w:rsidRDefault="00AD724B" w:rsidP="00B1130E">
      <w:pPr>
        <w:pStyle w:val="ListParagraph"/>
        <w:numPr>
          <w:ilvl w:val="0"/>
          <w:numId w:val="24"/>
        </w:numPr>
        <w:tabs>
          <w:tab w:val="left" w:pos="720"/>
        </w:tabs>
        <w:rPr>
          <w:rFonts w:ascii="Calibri" w:hAnsi="Calibri" w:cs="Arial"/>
          <w:sz w:val="23"/>
          <w:szCs w:val="23"/>
        </w:rPr>
      </w:pPr>
      <w:r w:rsidRPr="00241924">
        <w:rPr>
          <w:rFonts w:ascii="Calibri" w:hAnsi="Calibri" w:cs="Arial"/>
          <w:sz w:val="23"/>
          <w:szCs w:val="23"/>
        </w:rPr>
        <w:t>The 2021 LCIC tax return was completed by former Fiscal Officer Fallon.</w:t>
      </w:r>
      <w:r w:rsidR="00E75E01" w:rsidRPr="00241924">
        <w:rPr>
          <w:rFonts w:ascii="Calibri" w:hAnsi="Calibri" w:cs="Arial"/>
          <w:sz w:val="23"/>
          <w:szCs w:val="23"/>
        </w:rPr>
        <w:t xml:space="preserve">  Homer-Miller </w:t>
      </w:r>
      <w:r w:rsidR="00E22565" w:rsidRPr="00241924">
        <w:rPr>
          <w:rFonts w:ascii="Calibri" w:hAnsi="Calibri" w:cs="Arial"/>
          <w:sz w:val="23"/>
          <w:szCs w:val="23"/>
        </w:rPr>
        <w:t>will follow up on our response to the IRS for the 2020 tax return.</w:t>
      </w:r>
    </w:p>
    <w:p w14:paraId="42E911F2" w14:textId="6A41FB78" w:rsidR="00A2315E" w:rsidRPr="00241924" w:rsidRDefault="00A2315E" w:rsidP="00B1130E">
      <w:pPr>
        <w:pStyle w:val="ListParagraph"/>
        <w:numPr>
          <w:ilvl w:val="0"/>
          <w:numId w:val="24"/>
        </w:numPr>
        <w:tabs>
          <w:tab w:val="left" w:pos="720"/>
        </w:tabs>
        <w:rPr>
          <w:rFonts w:ascii="Calibri" w:hAnsi="Calibri" w:cs="Arial"/>
          <w:sz w:val="23"/>
          <w:szCs w:val="23"/>
        </w:rPr>
      </w:pPr>
      <w:r w:rsidRPr="00241924">
        <w:rPr>
          <w:rFonts w:ascii="Calibri" w:hAnsi="Calibri" w:cs="Arial"/>
          <w:sz w:val="23"/>
          <w:szCs w:val="23"/>
        </w:rPr>
        <w:t>Our accounts at Northwest Bank were closed earlier today.</w:t>
      </w:r>
    </w:p>
    <w:p w14:paraId="005907E2" w14:textId="49295214" w:rsidR="00A2315E" w:rsidRPr="00241924" w:rsidRDefault="00A2315E" w:rsidP="00B1130E">
      <w:pPr>
        <w:pStyle w:val="ListParagraph"/>
        <w:numPr>
          <w:ilvl w:val="0"/>
          <w:numId w:val="24"/>
        </w:numPr>
        <w:tabs>
          <w:tab w:val="left" w:pos="720"/>
        </w:tabs>
        <w:rPr>
          <w:rFonts w:ascii="Calibri" w:hAnsi="Calibri" w:cs="Arial"/>
          <w:sz w:val="23"/>
          <w:szCs w:val="23"/>
        </w:rPr>
      </w:pPr>
      <w:r w:rsidRPr="00241924">
        <w:rPr>
          <w:rFonts w:ascii="Calibri" w:hAnsi="Calibri" w:cs="Arial"/>
          <w:sz w:val="23"/>
          <w:szCs w:val="23"/>
        </w:rPr>
        <w:t>Although former Fiscal Officer Fallon closed 2021, the public notice had not been put in the paper.  Homer-Miller sent a notice to the Chronicle last week.</w:t>
      </w:r>
    </w:p>
    <w:p w14:paraId="14225564" w14:textId="657B935D" w:rsidR="00375EC3" w:rsidRPr="00241924" w:rsidRDefault="00E22565" w:rsidP="00F61566">
      <w:pPr>
        <w:pStyle w:val="ListParagraph"/>
        <w:numPr>
          <w:ilvl w:val="0"/>
          <w:numId w:val="24"/>
        </w:numPr>
        <w:tabs>
          <w:tab w:val="left" w:pos="720"/>
        </w:tabs>
        <w:rPr>
          <w:rFonts w:cstheme="minorHAnsi"/>
          <w:b/>
          <w:sz w:val="23"/>
          <w:szCs w:val="23"/>
          <w:u w:val="single"/>
        </w:rPr>
      </w:pPr>
      <w:r w:rsidRPr="00241924">
        <w:rPr>
          <w:rFonts w:ascii="Calibri" w:hAnsi="Calibri" w:cs="Arial"/>
          <w:sz w:val="23"/>
          <w:szCs w:val="23"/>
        </w:rPr>
        <w:lastRenderedPageBreak/>
        <w:t>Homer-Miller attended the first day of the online Local Government Officials Conference.  At some point, Homer-Miller will listen to some of the recordings from the second day of the conference.</w:t>
      </w:r>
    </w:p>
    <w:p w14:paraId="21AA5F58" w14:textId="43EE487A" w:rsidR="0063019D" w:rsidRPr="00241924" w:rsidRDefault="0063019D" w:rsidP="0063019D">
      <w:pPr>
        <w:spacing w:after="0" w:line="240" w:lineRule="auto"/>
        <w:jc w:val="both"/>
        <w:rPr>
          <w:rFonts w:cstheme="minorHAnsi"/>
          <w:b/>
          <w:i/>
          <w:sz w:val="23"/>
          <w:szCs w:val="23"/>
        </w:rPr>
      </w:pPr>
      <w:r w:rsidRPr="00241924">
        <w:rPr>
          <w:rFonts w:cstheme="minorHAnsi"/>
          <w:b/>
          <w:i/>
          <w:sz w:val="23"/>
          <w:szCs w:val="23"/>
          <w:u w:val="single"/>
        </w:rPr>
        <w:t>Old Business:</w:t>
      </w:r>
      <w:r w:rsidRPr="00241924">
        <w:rPr>
          <w:rFonts w:cstheme="minorHAnsi"/>
          <w:b/>
          <w:i/>
          <w:sz w:val="23"/>
          <w:szCs w:val="23"/>
        </w:rPr>
        <w:t xml:space="preserve">  </w:t>
      </w:r>
    </w:p>
    <w:p w14:paraId="65668655" w14:textId="77777777" w:rsidR="0063019D" w:rsidRPr="00241924" w:rsidRDefault="0063019D" w:rsidP="0063019D">
      <w:pPr>
        <w:widowControl w:val="0"/>
        <w:tabs>
          <w:tab w:val="center" w:pos="4680"/>
        </w:tabs>
        <w:jc w:val="both"/>
        <w:rPr>
          <w:rFonts w:ascii="Calibri" w:hAnsi="Calibri" w:cs="Calibri"/>
          <w:sz w:val="23"/>
          <w:szCs w:val="23"/>
        </w:rPr>
      </w:pPr>
      <w:r w:rsidRPr="00241924">
        <w:rPr>
          <w:rFonts w:cstheme="minorHAnsi"/>
          <w:b/>
          <w:sz w:val="23"/>
          <w:szCs w:val="23"/>
        </w:rPr>
        <w:t>Kincannon motioned to suspend the rules</w:t>
      </w:r>
      <w:r w:rsidRPr="00241924">
        <w:rPr>
          <w:rFonts w:cstheme="minorHAnsi"/>
          <w:sz w:val="23"/>
          <w:szCs w:val="23"/>
        </w:rPr>
        <w:t xml:space="preserve"> for </w:t>
      </w:r>
      <w:r w:rsidRPr="00241924">
        <w:rPr>
          <w:rFonts w:ascii="Calibri" w:hAnsi="Calibri" w:cs="Calibri"/>
          <w:sz w:val="23"/>
          <w:szCs w:val="23"/>
        </w:rPr>
        <w:t xml:space="preserve">Ordinance 2022 – 2465 --- An ordinance authorizing the sale of real estate owned by the Village of LaGrange and to authorize the Village Administrator to enter into an agreement for said sale and declaring an emergency. --- SR 301 --- </w:t>
      </w:r>
      <w:r w:rsidRPr="00241924">
        <w:rPr>
          <w:rFonts w:ascii="Calibri" w:hAnsi="Calibri" w:cs="Calibri"/>
          <w:b/>
          <w:sz w:val="23"/>
          <w:szCs w:val="23"/>
        </w:rPr>
        <w:t>Price seconded</w:t>
      </w:r>
      <w:r w:rsidRPr="00241924">
        <w:rPr>
          <w:rFonts w:ascii="Calibri" w:hAnsi="Calibri" w:cs="Calibri"/>
          <w:sz w:val="23"/>
          <w:szCs w:val="23"/>
        </w:rPr>
        <w:t>; 6 yeas; motion passed.</w:t>
      </w:r>
    </w:p>
    <w:p w14:paraId="293C5A56" w14:textId="77777777" w:rsidR="0063019D" w:rsidRPr="00241924" w:rsidRDefault="0063019D" w:rsidP="0063019D">
      <w:pPr>
        <w:spacing w:after="0" w:line="240" w:lineRule="auto"/>
        <w:jc w:val="both"/>
        <w:rPr>
          <w:rFonts w:cstheme="minorHAnsi"/>
          <w:sz w:val="23"/>
          <w:szCs w:val="23"/>
        </w:rPr>
      </w:pPr>
      <w:r w:rsidRPr="00241924">
        <w:rPr>
          <w:rFonts w:cstheme="minorHAnsi"/>
          <w:b/>
          <w:sz w:val="23"/>
          <w:szCs w:val="23"/>
        </w:rPr>
        <w:t>Kincannon motioned to adopt</w:t>
      </w:r>
      <w:r w:rsidRPr="00241924">
        <w:rPr>
          <w:rFonts w:cstheme="minorHAnsi"/>
          <w:sz w:val="23"/>
          <w:szCs w:val="23"/>
        </w:rPr>
        <w:t xml:space="preserve"> Ordinance 2022-2465 and declaring an emergency; </w:t>
      </w:r>
      <w:r w:rsidRPr="00241924">
        <w:rPr>
          <w:rFonts w:ascii="Calibri" w:hAnsi="Calibri" w:cs="Calibri"/>
          <w:b/>
          <w:sz w:val="23"/>
          <w:szCs w:val="23"/>
        </w:rPr>
        <w:t>Price</w:t>
      </w:r>
      <w:r w:rsidRPr="00241924">
        <w:rPr>
          <w:rFonts w:ascii="Calibri" w:hAnsi="Calibri" w:cs="Calibri"/>
          <w:sz w:val="23"/>
          <w:szCs w:val="23"/>
        </w:rPr>
        <w:t xml:space="preserve"> </w:t>
      </w:r>
      <w:r w:rsidRPr="00241924">
        <w:rPr>
          <w:rFonts w:cstheme="minorHAnsi"/>
          <w:b/>
          <w:sz w:val="23"/>
          <w:szCs w:val="23"/>
        </w:rPr>
        <w:t>seconded</w:t>
      </w:r>
      <w:r w:rsidRPr="00241924">
        <w:rPr>
          <w:rFonts w:cstheme="minorHAnsi"/>
          <w:sz w:val="23"/>
          <w:szCs w:val="23"/>
        </w:rPr>
        <w:t xml:space="preserve">; </w:t>
      </w:r>
      <w:r w:rsidRPr="00241924">
        <w:rPr>
          <w:rFonts w:ascii="Calibri" w:hAnsi="Calibri" w:cs="Calibri"/>
          <w:sz w:val="23"/>
          <w:szCs w:val="23"/>
        </w:rPr>
        <w:t>6 yeas; motion passed.</w:t>
      </w:r>
      <w:r w:rsidRPr="00241924">
        <w:rPr>
          <w:rFonts w:cstheme="minorHAnsi"/>
          <w:sz w:val="23"/>
          <w:szCs w:val="23"/>
        </w:rPr>
        <w:t xml:space="preserve">  </w:t>
      </w:r>
    </w:p>
    <w:p w14:paraId="0B62632C" w14:textId="77777777" w:rsidR="0063019D" w:rsidRPr="00241924" w:rsidRDefault="0063019D" w:rsidP="0063019D">
      <w:pPr>
        <w:spacing w:after="0" w:line="240" w:lineRule="auto"/>
        <w:jc w:val="both"/>
        <w:rPr>
          <w:rFonts w:cstheme="minorHAnsi"/>
          <w:b/>
          <w:sz w:val="23"/>
          <w:szCs w:val="23"/>
        </w:rPr>
      </w:pPr>
    </w:p>
    <w:p w14:paraId="58833EDD" w14:textId="77777777" w:rsidR="0063019D" w:rsidRPr="00241924" w:rsidRDefault="0063019D" w:rsidP="0063019D">
      <w:pPr>
        <w:spacing w:after="0" w:line="240" w:lineRule="auto"/>
        <w:jc w:val="both"/>
        <w:rPr>
          <w:rFonts w:cstheme="minorHAnsi"/>
          <w:sz w:val="23"/>
          <w:szCs w:val="23"/>
        </w:rPr>
      </w:pPr>
      <w:r w:rsidRPr="00241924">
        <w:rPr>
          <w:rFonts w:cstheme="minorHAnsi"/>
          <w:b/>
          <w:sz w:val="23"/>
          <w:szCs w:val="23"/>
        </w:rPr>
        <w:t>Kincannon motioned to suspend the rules</w:t>
      </w:r>
      <w:r w:rsidRPr="00241924">
        <w:rPr>
          <w:rFonts w:cstheme="minorHAnsi"/>
          <w:sz w:val="23"/>
          <w:szCs w:val="23"/>
        </w:rPr>
        <w:t xml:space="preserve"> for </w:t>
      </w:r>
      <w:r w:rsidRPr="00241924">
        <w:rPr>
          <w:rFonts w:ascii="Calibri" w:hAnsi="Calibri" w:cs="Calibri"/>
          <w:sz w:val="23"/>
          <w:szCs w:val="23"/>
        </w:rPr>
        <w:t xml:space="preserve">Ordinance 2022 – 2466 --- An ordinance authorizing the sale of real estate owned by the Village of LaGrange and to authorize the Village Administrator to enter into an agreement for said sale and declaring an emergency. --- Quarry --- </w:t>
      </w:r>
      <w:r w:rsidRPr="00241924">
        <w:rPr>
          <w:rFonts w:ascii="Calibri" w:hAnsi="Calibri" w:cs="Calibri"/>
          <w:b/>
          <w:sz w:val="23"/>
          <w:szCs w:val="23"/>
        </w:rPr>
        <w:t>Dill</w:t>
      </w:r>
      <w:r w:rsidRPr="00241924">
        <w:rPr>
          <w:rFonts w:ascii="Calibri" w:hAnsi="Calibri" w:cs="Calibri"/>
          <w:sz w:val="23"/>
          <w:szCs w:val="23"/>
        </w:rPr>
        <w:t xml:space="preserve"> </w:t>
      </w:r>
      <w:r w:rsidRPr="00241924">
        <w:rPr>
          <w:rFonts w:ascii="Calibri" w:hAnsi="Calibri" w:cs="Calibri"/>
          <w:b/>
          <w:sz w:val="23"/>
          <w:szCs w:val="23"/>
        </w:rPr>
        <w:t>seconded</w:t>
      </w:r>
      <w:r w:rsidRPr="00241924">
        <w:rPr>
          <w:rFonts w:ascii="Calibri" w:hAnsi="Calibri" w:cs="Calibri"/>
          <w:sz w:val="23"/>
          <w:szCs w:val="23"/>
        </w:rPr>
        <w:t>; 6 yeas; motion passed.</w:t>
      </w:r>
    </w:p>
    <w:p w14:paraId="62956050" w14:textId="77777777" w:rsidR="0063019D" w:rsidRPr="00241924" w:rsidRDefault="0063019D" w:rsidP="0063019D">
      <w:pPr>
        <w:spacing w:after="0" w:line="240" w:lineRule="auto"/>
        <w:jc w:val="both"/>
        <w:rPr>
          <w:rFonts w:cstheme="minorHAnsi"/>
          <w:b/>
          <w:sz w:val="23"/>
          <w:szCs w:val="23"/>
        </w:rPr>
      </w:pPr>
    </w:p>
    <w:p w14:paraId="73CAFEC5" w14:textId="1B1A7F61" w:rsidR="0063019D" w:rsidRPr="00241924" w:rsidRDefault="0063019D" w:rsidP="0063019D">
      <w:pPr>
        <w:spacing w:after="0" w:line="240" w:lineRule="auto"/>
        <w:jc w:val="both"/>
        <w:rPr>
          <w:rFonts w:cstheme="minorHAnsi"/>
          <w:b/>
          <w:sz w:val="23"/>
          <w:szCs w:val="23"/>
        </w:rPr>
      </w:pPr>
      <w:r w:rsidRPr="00241924">
        <w:rPr>
          <w:rFonts w:cstheme="minorHAnsi"/>
          <w:b/>
          <w:sz w:val="23"/>
          <w:szCs w:val="23"/>
        </w:rPr>
        <w:t>Kincannon motioned to adopt</w:t>
      </w:r>
      <w:r w:rsidRPr="00241924">
        <w:rPr>
          <w:rFonts w:cstheme="minorHAnsi"/>
          <w:sz w:val="23"/>
          <w:szCs w:val="23"/>
        </w:rPr>
        <w:t xml:space="preserve"> Ordinance 2022-2466 and declaring an emergency; </w:t>
      </w:r>
      <w:r w:rsidRPr="00241924">
        <w:rPr>
          <w:rFonts w:ascii="Calibri" w:hAnsi="Calibri" w:cs="Calibri"/>
          <w:b/>
          <w:sz w:val="23"/>
          <w:szCs w:val="23"/>
        </w:rPr>
        <w:t>Flynn</w:t>
      </w:r>
      <w:r w:rsidRPr="00241924">
        <w:rPr>
          <w:rFonts w:ascii="Calibri" w:hAnsi="Calibri" w:cs="Calibri"/>
          <w:sz w:val="23"/>
          <w:szCs w:val="23"/>
        </w:rPr>
        <w:t xml:space="preserve"> </w:t>
      </w:r>
      <w:r w:rsidRPr="00241924">
        <w:rPr>
          <w:rFonts w:cstheme="minorHAnsi"/>
          <w:b/>
          <w:sz w:val="23"/>
          <w:szCs w:val="23"/>
        </w:rPr>
        <w:t>seconded</w:t>
      </w:r>
      <w:r w:rsidRPr="00241924">
        <w:rPr>
          <w:rFonts w:cstheme="minorHAnsi"/>
          <w:sz w:val="23"/>
          <w:szCs w:val="23"/>
        </w:rPr>
        <w:t xml:space="preserve">; </w:t>
      </w:r>
      <w:r w:rsidRPr="00241924">
        <w:rPr>
          <w:rFonts w:ascii="Calibri" w:hAnsi="Calibri" w:cs="Calibri"/>
          <w:sz w:val="23"/>
          <w:szCs w:val="23"/>
        </w:rPr>
        <w:t>6 yeas; motion passed.</w:t>
      </w:r>
      <w:r w:rsidRPr="00241924">
        <w:rPr>
          <w:rFonts w:cstheme="minorHAnsi"/>
          <w:sz w:val="23"/>
          <w:szCs w:val="23"/>
        </w:rPr>
        <w:t xml:space="preserve">  </w:t>
      </w:r>
    </w:p>
    <w:p w14:paraId="4FFD279F" w14:textId="77777777" w:rsidR="0063019D" w:rsidRPr="00241924" w:rsidRDefault="0063019D" w:rsidP="0063019D">
      <w:pPr>
        <w:spacing w:after="0" w:line="240" w:lineRule="auto"/>
        <w:jc w:val="both"/>
        <w:rPr>
          <w:rFonts w:cstheme="minorHAnsi"/>
          <w:sz w:val="23"/>
          <w:szCs w:val="23"/>
        </w:rPr>
      </w:pPr>
    </w:p>
    <w:p w14:paraId="0ED2A953" w14:textId="3823C9B0" w:rsidR="0063019D" w:rsidRPr="00241924" w:rsidRDefault="0063019D" w:rsidP="0063019D">
      <w:pPr>
        <w:spacing w:after="0" w:line="240" w:lineRule="auto"/>
        <w:jc w:val="both"/>
        <w:rPr>
          <w:rFonts w:cstheme="minorHAnsi"/>
          <w:sz w:val="23"/>
          <w:szCs w:val="23"/>
        </w:rPr>
      </w:pPr>
      <w:r w:rsidRPr="00241924">
        <w:rPr>
          <w:rFonts w:cstheme="minorHAnsi"/>
          <w:sz w:val="23"/>
          <w:szCs w:val="23"/>
        </w:rPr>
        <w:t xml:space="preserve">Three bids were received for the structural work at the maintenance building.  Garling had the lowest bid at $13,900.  Their bid includes a structural review of the whole building and the subsequent bid package.  </w:t>
      </w:r>
      <w:r w:rsidRPr="00241924">
        <w:rPr>
          <w:rFonts w:cstheme="minorHAnsi"/>
          <w:b/>
          <w:sz w:val="23"/>
          <w:szCs w:val="23"/>
        </w:rPr>
        <w:t>Kincannon motioned to approve</w:t>
      </w:r>
      <w:r w:rsidRPr="00241924">
        <w:rPr>
          <w:rFonts w:cstheme="minorHAnsi"/>
          <w:sz w:val="23"/>
          <w:szCs w:val="23"/>
        </w:rPr>
        <w:t xml:space="preserve"> spending up to $14,000; </w:t>
      </w:r>
      <w:r w:rsidRPr="00241924">
        <w:rPr>
          <w:rFonts w:cstheme="minorHAnsi"/>
          <w:b/>
          <w:sz w:val="23"/>
          <w:szCs w:val="23"/>
        </w:rPr>
        <w:t>seconded by Gregory</w:t>
      </w:r>
      <w:r w:rsidRPr="00241924">
        <w:rPr>
          <w:rFonts w:cstheme="minorHAnsi"/>
          <w:sz w:val="23"/>
          <w:szCs w:val="23"/>
        </w:rPr>
        <w:t>; 6 yeas; motion passed.</w:t>
      </w:r>
    </w:p>
    <w:p w14:paraId="42B698BD" w14:textId="77777777" w:rsidR="0063019D" w:rsidRPr="00241924" w:rsidRDefault="0063019D" w:rsidP="0063019D">
      <w:pPr>
        <w:spacing w:after="0" w:line="240" w:lineRule="auto"/>
        <w:jc w:val="both"/>
        <w:rPr>
          <w:rFonts w:cstheme="minorHAnsi"/>
          <w:sz w:val="23"/>
          <w:szCs w:val="23"/>
        </w:rPr>
      </w:pPr>
    </w:p>
    <w:p w14:paraId="720E5E5A" w14:textId="77777777" w:rsidR="0063019D" w:rsidRPr="00241924" w:rsidRDefault="0063019D" w:rsidP="0063019D">
      <w:pPr>
        <w:tabs>
          <w:tab w:val="left" w:pos="0"/>
        </w:tabs>
        <w:spacing w:after="0" w:line="240" w:lineRule="auto"/>
        <w:jc w:val="both"/>
        <w:rPr>
          <w:rFonts w:cstheme="minorHAnsi"/>
          <w:b/>
          <w:i/>
          <w:sz w:val="23"/>
          <w:szCs w:val="23"/>
          <w:u w:val="single"/>
        </w:rPr>
      </w:pPr>
      <w:r w:rsidRPr="00241924">
        <w:rPr>
          <w:rFonts w:cstheme="minorHAnsi"/>
          <w:b/>
          <w:i/>
          <w:sz w:val="23"/>
          <w:szCs w:val="23"/>
          <w:u w:val="single"/>
        </w:rPr>
        <w:t xml:space="preserve">New Business:  </w:t>
      </w:r>
    </w:p>
    <w:p w14:paraId="29D2F9FD" w14:textId="77777777" w:rsidR="0063019D" w:rsidRPr="00241924" w:rsidRDefault="0063019D" w:rsidP="0063019D">
      <w:pPr>
        <w:spacing w:after="0" w:line="240" w:lineRule="auto"/>
        <w:jc w:val="both"/>
        <w:rPr>
          <w:rFonts w:cstheme="minorHAnsi"/>
          <w:sz w:val="23"/>
          <w:szCs w:val="23"/>
        </w:rPr>
      </w:pPr>
      <w:r w:rsidRPr="00241924">
        <w:rPr>
          <w:rFonts w:ascii="Calibri" w:hAnsi="Calibri" w:cs="Calibri"/>
          <w:sz w:val="23"/>
          <w:szCs w:val="23"/>
        </w:rPr>
        <w:t>Clark will look into the driveway to the bus garage.  The driveway recently was blocked by a bus during the quilters show.</w:t>
      </w:r>
    </w:p>
    <w:p w14:paraId="63D91D00" w14:textId="77777777" w:rsidR="0063019D" w:rsidRPr="00241924" w:rsidRDefault="0063019D" w:rsidP="0063019D">
      <w:pPr>
        <w:spacing w:after="0" w:line="240" w:lineRule="auto"/>
        <w:jc w:val="both"/>
        <w:rPr>
          <w:rFonts w:cstheme="minorHAnsi"/>
          <w:b/>
          <w:sz w:val="23"/>
          <w:szCs w:val="23"/>
        </w:rPr>
      </w:pPr>
    </w:p>
    <w:p w14:paraId="1607817A" w14:textId="1DCD30E2" w:rsidR="0063019D" w:rsidRPr="00241924" w:rsidRDefault="0063019D" w:rsidP="0063019D">
      <w:pPr>
        <w:spacing w:after="0" w:line="240" w:lineRule="auto"/>
        <w:jc w:val="both"/>
        <w:rPr>
          <w:rFonts w:cstheme="minorHAnsi"/>
          <w:sz w:val="23"/>
          <w:szCs w:val="23"/>
        </w:rPr>
      </w:pPr>
      <w:r w:rsidRPr="00241924">
        <w:rPr>
          <w:rFonts w:cstheme="minorHAnsi"/>
          <w:b/>
          <w:sz w:val="23"/>
          <w:szCs w:val="23"/>
        </w:rPr>
        <w:t>Kincannon motioned to suspend the rules</w:t>
      </w:r>
      <w:r w:rsidRPr="00241924">
        <w:rPr>
          <w:rFonts w:cstheme="minorHAnsi"/>
          <w:sz w:val="23"/>
          <w:szCs w:val="23"/>
        </w:rPr>
        <w:t xml:space="preserve"> for </w:t>
      </w:r>
      <w:r w:rsidRPr="00241924">
        <w:rPr>
          <w:rFonts w:ascii="Calibri" w:hAnsi="Calibri" w:cs="Calibri"/>
          <w:sz w:val="23"/>
          <w:szCs w:val="23"/>
        </w:rPr>
        <w:t xml:space="preserve">Ordinance 2022 – 2464 --- An ordinance approving the appointment of Christie Homer-Miller as Village Fiscal Officer, providing for her compensation, and declaring an emergency; </w:t>
      </w:r>
      <w:r w:rsidRPr="00241924">
        <w:rPr>
          <w:rFonts w:ascii="Calibri" w:hAnsi="Calibri" w:cs="Calibri"/>
          <w:b/>
          <w:sz w:val="23"/>
          <w:szCs w:val="23"/>
        </w:rPr>
        <w:t>Dill seconded</w:t>
      </w:r>
      <w:r w:rsidRPr="00241924">
        <w:rPr>
          <w:rFonts w:ascii="Calibri" w:hAnsi="Calibri" w:cs="Calibri"/>
          <w:sz w:val="23"/>
          <w:szCs w:val="23"/>
        </w:rPr>
        <w:t>; 6 yeas; motion passed.</w:t>
      </w:r>
    </w:p>
    <w:p w14:paraId="50A33467" w14:textId="77777777" w:rsidR="0063019D" w:rsidRPr="00241924" w:rsidRDefault="0063019D" w:rsidP="0063019D">
      <w:pPr>
        <w:spacing w:after="0" w:line="240" w:lineRule="auto"/>
        <w:jc w:val="both"/>
        <w:rPr>
          <w:rFonts w:cstheme="minorHAnsi"/>
          <w:b/>
          <w:sz w:val="23"/>
          <w:szCs w:val="23"/>
        </w:rPr>
      </w:pPr>
    </w:p>
    <w:p w14:paraId="55172F6E" w14:textId="77777777" w:rsidR="00113829" w:rsidRPr="00241924" w:rsidRDefault="0063019D" w:rsidP="00113829">
      <w:pPr>
        <w:spacing w:after="0" w:line="240" w:lineRule="auto"/>
        <w:jc w:val="both"/>
        <w:rPr>
          <w:rFonts w:ascii="Calibri" w:hAnsi="Calibri" w:cs="Calibri"/>
          <w:sz w:val="23"/>
          <w:szCs w:val="23"/>
        </w:rPr>
      </w:pPr>
      <w:r w:rsidRPr="00241924">
        <w:rPr>
          <w:rFonts w:cstheme="minorHAnsi"/>
          <w:b/>
          <w:sz w:val="23"/>
          <w:szCs w:val="23"/>
        </w:rPr>
        <w:t>Kincannon motioned to adopt</w:t>
      </w:r>
      <w:r w:rsidRPr="00241924">
        <w:rPr>
          <w:rFonts w:cstheme="minorHAnsi"/>
          <w:sz w:val="23"/>
          <w:szCs w:val="23"/>
        </w:rPr>
        <w:t xml:space="preserve"> Ordinance 2022-2464 and declaring an emergency; </w:t>
      </w:r>
      <w:r w:rsidRPr="00241924">
        <w:rPr>
          <w:rFonts w:ascii="Calibri" w:hAnsi="Calibri" w:cs="Calibri"/>
          <w:b/>
          <w:sz w:val="23"/>
          <w:szCs w:val="23"/>
        </w:rPr>
        <w:t>Dill</w:t>
      </w:r>
      <w:r w:rsidRPr="00241924">
        <w:rPr>
          <w:rFonts w:ascii="Calibri" w:hAnsi="Calibri" w:cs="Calibri"/>
          <w:sz w:val="23"/>
          <w:szCs w:val="23"/>
        </w:rPr>
        <w:t xml:space="preserve"> </w:t>
      </w:r>
      <w:r w:rsidRPr="00241924">
        <w:rPr>
          <w:rFonts w:cstheme="minorHAnsi"/>
          <w:b/>
          <w:sz w:val="23"/>
          <w:szCs w:val="23"/>
        </w:rPr>
        <w:t>seconded</w:t>
      </w:r>
      <w:r w:rsidRPr="00241924">
        <w:rPr>
          <w:rFonts w:cstheme="minorHAnsi"/>
          <w:sz w:val="23"/>
          <w:szCs w:val="23"/>
        </w:rPr>
        <w:t xml:space="preserve">; </w:t>
      </w:r>
      <w:r w:rsidRPr="00241924">
        <w:rPr>
          <w:rFonts w:ascii="Calibri" w:hAnsi="Calibri" w:cs="Calibri"/>
          <w:sz w:val="23"/>
          <w:szCs w:val="23"/>
        </w:rPr>
        <w:t>6 yeas; motion passed.</w:t>
      </w:r>
      <w:r w:rsidRPr="00241924">
        <w:rPr>
          <w:rFonts w:cstheme="minorHAnsi"/>
          <w:sz w:val="23"/>
          <w:szCs w:val="23"/>
        </w:rPr>
        <w:t xml:space="preserve">  </w:t>
      </w:r>
    </w:p>
    <w:p w14:paraId="4EE5004C" w14:textId="77777777" w:rsidR="00113829" w:rsidRPr="00241924" w:rsidRDefault="00113829" w:rsidP="00113829">
      <w:pPr>
        <w:spacing w:after="0" w:line="240" w:lineRule="auto"/>
        <w:jc w:val="both"/>
        <w:rPr>
          <w:rFonts w:cstheme="minorHAnsi"/>
          <w:b/>
          <w:sz w:val="23"/>
          <w:szCs w:val="23"/>
        </w:rPr>
      </w:pPr>
    </w:p>
    <w:p w14:paraId="5B1C8836" w14:textId="75837323" w:rsidR="0063019D" w:rsidRPr="00241924" w:rsidRDefault="0063019D" w:rsidP="00113829">
      <w:pPr>
        <w:spacing w:after="0" w:line="240" w:lineRule="auto"/>
        <w:jc w:val="both"/>
        <w:rPr>
          <w:rFonts w:ascii="Calibri" w:hAnsi="Calibri" w:cs="Calibri"/>
          <w:sz w:val="23"/>
          <w:szCs w:val="23"/>
        </w:rPr>
      </w:pPr>
      <w:r w:rsidRPr="00241924">
        <w:rPr>
          <w:rFonts w:cstheme="minorHAnsi"/>
          <w:b/>
          <w:sz w:val="23"/>
          <w:szCs w:val="23"/>
        </w:rPr>
        <w:t>Kincannon motioned to suspend the rules</w:t>
      </w:r>
      <w:r w:rsidRPr="00241924">
        <w:rPr>
          <w:rFonts w:cstheme="minorHAnsi"/>
          <w:sz w:val="23"/>
          <w:szCs w:val="23"/>
        </w:rPr>
        <w:t xml:space="preserve"> for </w:t>
      </w:r>
      <w:r w:rsidRPr="00241924">
        <w:rPr>
          <w:rFonts w:ascii="Calibri" w:hAnsi="Calibri" w:cs="Calibri"/>
          <w:sz w:val="23"/>
          <w:szCs w:val="23"/>
        </w:rPr>
        <w:t xml:space="preserve">Ordinance 2022 – 2467 --- An ordinance authorizing approval of the minutes from the Housing Council meeting based upon the recommendations of the Housing Council members and declaring this act an emergency; </w:t>
      </w:r>
      <w:r w:rsidRPr="00241924">
        <w:rPr>
          <w:rFonts w:ascii="Calibri" w:hAnsi="Calibri" w:cs="Calibri"/>
          <w:b/>
          <w:sz w:val="23"/>
          <w:szCs w:val="23"/>
        </w:rPr>
        <w:t>Dill seconded</w:t>
      </w:r>
      <w:r w:rsidRPr="00241924">
        <w:rPr>
          <w:rFonts w:ascii="Calibri" w:hAnsi="Calibri" w:cs="Calibri"/>
          <w:sz w:val="23"/>
          <w:szCs w:val="23"/>
        </w:rPr>
        <w:t>; 6 yeas; motion passed.  This concerns The Child Garden and Pinto Slade.</w:t>
      </w:r>
    </w:p>
    <w:p w14:paraId="70A25D80" w14:textId="77777777" w:rsidR="0063019D" w:rsidRPr="00241924" w:rsidRDefault="0063019D" w:rsidP="0063019D">
      <w:pPr>
        <w:spacing w:after="0" w:line="240" w:lineRule="auto"/>
        <w:jc w:val="both"/>
        <w:rPr>
          <w:rFonts w:cstheme="minorHAnsi"/>
          <w:sz w:val="23"/>
          <w:szCs w:val="23"/>
        </w:rPr>
      </w:pPr>
      <w:r w:rsidRPr="00241924">
        <w:rPr>
          <w:rFonts w:cstheme="minorHAnsi"/>
          <w:b/>
          <w:sz w:val="23"/>
          <w:szCs w:val="23"/>
        </w:rPr>
        <w:t>Kincannon motioned to adopt</w:t>
      </w:r>
      <w:r w:rsidRPr="00241924">
        <w:rPr>
          <w:rFonts w:cstheme="minorHAnsi"/>
          <w:sz w:val="23"/>
          <w:szCs w:val="23"/>
        </w:rPr>
        <w:t xml:space="preserve"> Ordinance 2022-2467 and declaring an emergency; </w:t>
      </w:r>
      <w:r w:rsidRPr="00241924">
        <w:rPr>
          <w:rFonts w:ascii="Calibri" w:hAnsi="Calibri" w:cs="Calibri"/>
          <w:b/>
          <w:sz w:val="23"/>
          <w:szCs w:val="23"/>
        </w:rPr>
        <w:t>Gregory</w:t>
      </w:r>
      <w:r w:rsidRPr="00241924">
        <w:rPr>
          <w:rFonts w:ascii="Calibri" w:hAnsi="Calibri" w:cs="Calibri"/>
          <w:sz w:val="23"/>
          <w:szCs w:val="23"/>
        </w:rPr>
        <w:t xml:space="preserve"> </w:t>
      </w:r>
      <w:r w:rsidRPr="00241924">
        <w:rPr>
          <w:rFonts w:cstheme="minorHAnsi"/>
          <w:b/>
          <w:sz w:val="23"/>
          <w:szCs w:val="23"/>
        </w:rPr>
        <w:t>seconded</w:t>
      </w:r>
      <w:r w:rsidRPr="00241924">
        <w:rPr>
          <w:rFonts w:cstheme="minorHAnsi"/>
          <w:sz w:val="23"/>
          <w:szCs w:val="23"/>
        </w:rPr>
        <w:t xml:space="preserve">; </w:t>
      </w:r>
      <w:r w:rsidRPr="00241924">
        <w:rPr>
          <w:rFonts w:ascii="Calibri" w:hAnsi="Calibri" w:cs="Calibri"/>
          <w:sz w:val="23"/>
          <w:szCs w:val="23"/>
        </w:rPr>
        <w:t>6 yeas; motion passed.</w:t>
      </w:r>
      <w:r w:rsidRPr="00241924">
        <w:rPr>
          <w:rFonts w:cstheme="minorHAnsi"/>
          <w:sz w:val="23"/>
          <w:szCs w:val="23"/>
        </w:rPr>
        <w:t xml:space="preserve">  </w:t>
      </w:r>
    </w:p>
    <w:p w14:paraId="5FD89A0E" w14:textId="77777777" w:rsidR="0063019D" w:rsidRPr="00241924" w:rsidRDefault="0063019D" w:rsidP="0063019D">
      <w:pPr>
        <w:spacing w:after="0" w:line="240" w:lineRule="auto"/>
        <w:jc w:val="both"/>
        <w:rPr>
          <w:rFonts w:cstheme="minorHAnsi"/>
          <w:b/>
          <w:sz w:val="23"/>
          <w:szCs w:val="23"/>
        </w:rPr>
      </w:pPr>
    </w:p>
    <w:p w14:paraId="6B7D80D5" w14:textId="34F96D08" w:rsidR="0063019D" w:rsidRPr="00241924" w:rsidRDefault="0063019D" w:rsidP="0063019D">
      <w:pPr>
        <w:spacing w:after="0" w:line="240" w:lineRule="auto"/>
        <w:jc w:val="both"/>
        <w:rPr>
          <w:rFonts w:cstheme="minorHAnsi"/>
          <w:b/>
          <w:sz w:val="23"/>
          <w:szCs w:val="23"/>
        </w:rPr>
      </w:pPr>
      <w:r w:rsidRPr="00241924">
        <w:rPr>
          <w:rFonts w:cstheme="minorHAnsi"/>
          <w:b/>
          <w:sz w:val="23"/>
          <w:szCs w:val="23"/>
        </w:rPr>
        <w:t>Gregory motioned</w:t>
      </w:r>
      <w:r w:rsidRPr="00241924">
        <w:rPr>
          <w:rFonts w:ascii="Calibri" w:hAnsi="Calibri" w:cs="Arial"/>
          <w:sz w:val="23"/>
          <w:szCs w:val="23"/>
        </w:rPr>
        <w:t xml:space="preserve"> to appoint Christie Homer-Miller as RITA alternate (Mayor Strauss is delegate)</w:t>
      </w:r>
      <w:r w:rsidRPr="00241924">
        <w:rPr>
          <w:rFonts w:ascii="Calibri" w:hAnsi="Calibri" w:cs="Calibri"/>
          <w:sz w:val="23"/>
          <w:szCs w:val="23"/>
        </w:rPr>
        <w:t xml:space="preserve">; </w:t>
      </w:r>
      <w:r w:rsidRPr="00241924">
        <w:rPr>
          <w:rFonts w:ascii="Calibri" w:hAnsi="Calibri" w:cs="Calibri"/>
          <w:b/>
          <w:sz w:val="23"/>
          <w:szCs w:val="23"/>
        </w:rPr>
        <w:t>Price seconded</w:t>
      </w:r>
      <w:r w:rsidRPr="00241924">
        <w:rPr>
          <w:rFonts w:ascii="Calibri" w:hAnsi="Calibri" w:cs="Calibri"/>
          <w:sz w:val="23"/>
          <w:szCs w:val="23"/>
        </w:rPr>
        <w:t>; 6 yeas; motion passed.</w:t>
      </w:r>
    </w:p>
    <w:p w14:paraId="5FB2C7DB" w14:textId="77777777" w:rsidR="0063019D" w:rsidRPr="00241924" w:rsidRDefault="0063019D" w:rsidP="005726BB">
      <w:pPr>
        <w:tabs>
          <w:tab w:val="left" w:pos="0"/>
          <w:tab w:val="left" w:pos="1440"/>
          <w:tab w:val="left" w:pos="2160"/>
        </w:tabs>
        <w:spacing w:after="0" w:line="240" w:lineRule="auto"/>
        <w:jc w:val="both"/>
        <w:rPr>
          <w:rFonts w:cstheme="minorHAnsi"/>
          <w:b/>
          <w:i/>
          <w:sz w:val="23"/>
          <w:szCs w:val="23"/>
          <w:u w:val="single"/>
        </w:rPr>
      </w:pPr>
    </w:p>
    <w:p w14:paraId="068D9A9D" w14:textId="0DE3761D" w:rsidR="009C0ED0" w:rsidRPr="00241924" w:rsidRDefault="0061755C" w:rsidP="005726BB">
      <w:pPr>
        <w:tabs>
          <w:tab w:val="left" w:pos="0"/>
          <w:tab w:val="left" w:pos="1440"/>
          <w:tab w:val="left" w:pos="2160"/>
        </w:tabs>
        <w:spacing w:after="0" w:line="240" w:lineRule="auto"/>
        <w:jc w:val="both"/>
        <w:rPr>
          <w:rFonts w:cstheme="minorHAnsi"/>
          <w:b/>
          <w:sz w:val="23"/>
          <w:szCs w:val="23"/>
        </w:rPr>
      </w:pPr>
      <w:r w:rsidRPr="00241924">
        <w:rPr>
          <w:rFonts w:cstheme="minorHAnsi"/>
          <w:b/>
          <w:i/>
          <w:sz w:val="23"/>
          <w:szCs w:val="23"/>
          <w:u w:val="single"/>
        </w:rPr>
        <w:t>Committee Reports</w:t>
      </w:r>
      <w:r w:rsidRPr="00241924">
        <w:rPr>
          <w:rFonts w:cstheme="minorHAnsi"/>
          <w:b/>
          <w:sz w:val="23"/>
          <w:szCs w:val="23"/>
        </w:rPr>
        <w:t>:</w:t>
      </w:r>
      <w:r w:rsidR="00C35004" w:rsidRPr="00241924">
        <w:rPr>
          <w:rFonts w:cstheme="minorHAnsi"/>
          <w:b/>
          <w:sz w:val="23"/>
          <w:szCs w:val="23"/>
        </w:rPr>
        <w:t xml:space="preserve"> </w:t>
      </w:r>
    </w:p>
    <w:p w14:paraId="01713249" w14:textId="4D49FE9C" w:rsidR="007A6DC6" w:rsidRPr="00241924" w:rsidRDefault="00461044" w:rsidP="004A62F2">
      <w:pPr>
        <w:pStyle w:val="ListParagraph"/>
        <w:numPr>
          <w:ilvl w:val="0"/>
          <w:numId w:val="2"/>
        </w:numPr>
        <w:spacing w:after="0" w:line="240" w:lineRule="auto"/>
        <w:ind w:left="360"/>
        <w:jc w:val="both"/>
        <w:rPr>
          <w:rFonts w:cstheme="minorHAnsi"/>
          <w:sz w:val="23"/>
          <w:szCs w:val="23"/>
        </w:rPr>
      </w:pPr>
      <w:r w:rsidRPr="00241924">
        <w:rPr>
          <w:rFonts w:cstheme="minorHAnsi"/>
          <w:sz w:val="23"/>
          <w:szCs w:val="23"/>
        </w:rPr>
        <w:t xml:space="preserve">Park Board </w:t>
      </w:r>
      <w:r w:rsidR="00404474" w:rsidRPr="00241924">
        <w:rPr>
          <w:rFonts w:cstheme="minorHAnsi"/>
          <w:sz w:val="23"/>
          <w:szCs w:val="23"/>
        </w:rPr>
        <w:t xml:space="preserve">– </w:t>
      </w:r>
      <w:r w:rsidR="00856ACB" w:rsidRPr="00241924">
        <w:rPr>
          <w:rFonts w:cstheme="minorHAnsi"/>
          <w:sz w:val="23"/>
          <w:szCs w:val="23"/>
        </w:rPr>
        <w:t>Mayor Strauss reported that w</w:t>
      </w:r>
      <w:r w:rsidR="00A85871" w:rsidRPr="00241924">
        <w:rPr>
          <w:rFonts w:cstheme="minorHAnsi"/>
          <w:sz w:val="23"/>
          <w:szCs w:val="23"/>
        </w:rPr>
        <w:t xml:space="preserve">e are struggling to have enough park board members.  Strauss </w:t>
      </w:r>
      <w:r w:rsidR="00161627" w:rsidRPr="00241924">
        <w:rPr>
          <w:rFonts w:cstheme="minorHAnsi"/>
          <w:sz w:val="23"/>
          <w:szCs w:val="23"/>
        </w:rPr>
        <w:t>feels we should</w:t>
      </w:r>
      <w:r w:rsidR="00A85871" w:rsidRPr="00241924">
        <w:rPr>
          <w:rFonts w:cstheme="minorHAnsi"/>
          <w:sz w:val="23"/>
          <w:szCs w:val="23"/>
        </w:rPr>
        <w:t xml:space="preserve"> </w:t>
      </w:r>
      <w:r w:rsidR="00856ACB" w:rsidRPr="00241924">
        <w:rPr>
          <w:rFonts w:cstheme="minorHAnsi"/>
          <w:sz w:val="23"/>
          <w:szCs w:val="23"/>
        </w:rPr>
        <w:t xml:space="preserve">consider </w:t>
      </w:r>
      <w:r w:rsidR="00A85871" w:rsidRPr="00241924">
        <w:rPr>
          <w:rFonts w:cstheme="minorHAnsi"/>
          <w:sz w:val="23"/>
          <w:szCs w:val="23"/>
        </w:rPr>
        <w:t>paying the park board members something</w:t>
      </w:r>
      <w:r w:rsidR="00B7523E" w:rsidRPr="00241924">
        <w:rPr>
          <w:rFonts w:cstheme="minorHAnsi"/>
          <w:sz w:val="23"/>
          <w:szCs w:val="23"/>
        </w:rPr>
        <w:t xml:space="preserve">.  </w:t>
      </w:r>
      <w:r w:rsidR="00A85871" w:rsidRPr="00241924">
        <w:rPr>
          <w:rFonts w:cstheme="minorHAnsi"/>
          <w:sz w:val="23"/>
          <w:szCs w:val="23"/>
        </w:rPr>
        <w:t>$40 per meeting</w:t>
      </w:r>
      <w:r w:rsidR="00B7523E" w:rsidRPr="00241924">
        <w:rPr>
          <w:rFonts w:cstheme="minorHAnsi"/>
          <w:sz w:val="23"/>
          <w:szCs w:val="23"/>
        </w:rPr>
        <w:t xml:space="preserve"> was mentioned</w:t>
      </w:r>
      <w:r w:rsidR="00A85871" w:rsidRPr="00241924">
        <w:rPr>
          <w:rFonts w:cstheme="minorHAnsi"/>
          <w:sz w:val="23"/>
          <w:szCs w:val="23"/>
        </w:rPr>
        <w:t>.  There are approximately 20 meetings per year.  The annual cost would be approximately $2,500 per entity.  Clark will look into if we can pay them without issue.</w:t>
      </w:r>
    </w:p>
    <w:p w14:paraId="3F9DA1D0" w14:textId="77777777" w:rsidR="004D02B5" w:rsidRPr="00241924" w:rsidRDefault="004D02B5" w:rsidP="00375EC3">
      <w:pPr>
        <w:pStyle w:val="ListParagraph"/>
        <w:spacing w:after="0" w:line="240" w:lineRule="auto"/>
        <w:ind w:left="360"/>
        <w:jc w:val="both"/>
        <w:rPr>
          <w:rFonts w:cstheme="minorHAnsi"/>
          <w:sz w:val="23"/>
          <w:szCs w:val="23"/>
        </w:rPr>
      </w:pPr>
    </w:p>
    <w:p w14:paraId="465F8064" w14:textId="2E09207E" w:rsidR="00375EC3" w:rsidRPr="00241924" w:rsidRDefault="00461044" w:rsidP="00BC0BEC">
      <w:pPr>
        <w:pStyle w:val="ListParagraph"/>
        <w:numPr>
          <w:ilvl w:val="0"/>
          <w:numId w:val="2"/>
        </w:numPr>
        <w:ind w:left="360"/>
        <w:jc w:val="both"/>
        <w:rPr>
          <w:rFonts w:cstheme="minorHAnsi"/>
          <w:sz w:val="23"/>
          <w:szCs w:val="23"/>
        </w:rPr>
      </w:pPr>
      <w:r w:rsidRPr="00241924">
        <w:rPr>
          <w:rFonts w:cstheme="minorHAnsi"/>
          <w:sz w:val="23"/>
          <w:szCs w:val="23"/>
        </w:rPr>
        <w:t xml:space="preserve">Planning Commission </w:t>
      </w:r>
      <w:r w:rsidR="00031B0F" w:rsidRPr="00241924">
        <w:rPr>
          <w:rFonts w:cstheme="minorHAnsi"/>
          <w:sz w:val="23"/>
          <w:szCs w:val="23"/>
        </w:rPr>
        <w:t xml:space="preserve">– </w:t>
      </w:r>
      <w:r w:rsidR="00352FD8" w:rsidRPr="00241924">
        <w:rPr>
          <w:rFonts w:cstheme="minorHAnsi"/>
          <w:sz w:val="23"/>
          <w:szCs w:val="23"/>
        </w:rPr>
        <w:t>Price reported that Maverick Building wants to add 8 condominium units.</w:t>
      </w:r>
      <w:r w:rsidR="00227AC2" w:rsidRPr="00241924">
        <w:rPr>
          <w:rFonts w:cstheme="minorHAnsi"/>
          <w:sz w:val="23"/>
          <w:szCs w:val="23"/>
        </w:rPr>
        <w:t xml:space="preserve">  The R4 zoning does not include condominiums.  The zoning commission needs to look into this.</w:t>
      </w:r>
      <w:r w:rsidR="00E07832" w:rsidRPr="00241924">
        <w:rPr>
          <w:rFonts w:cstheme="minorHAnsi"/>
          <w:sz w:val="23"/>
          <w:szCs w:val="23"/>
        </w:rPr>
        <w:t xml:space="preserve">  Conceptual approval was granted for Maverick to go to the ZBA; other units have been built and have similar variances.</w:t>
      </w:r>
    </w:p>
    <w:p w14:paraId="73DD4212" w14:textId="77777777" w:rsidR="004D02B5" w:rsidRPr="00241924" w:rsidRDefault="004D02B5" w:rsidP="00375EC3">
      <w:pPr>
        <w:pStyle w:val="ListParagraph"/>
        <w:rPr>
          <w:rFonts w:cstheme="minorHAnsi"/>
          <w:sz w:val="23"/>
          <w:szCs w:val="23"/>
        </w:rPr>
      </w:pPr>
    </w:p>
    <w:p w14:paraId="37DF6922" w14:textId="32ACAF6B" w:rsidR="009D43EF" w:rsidRPr="00241924" w:rsidRDefault="008C5AF0" w:rsidP="00227AC2">
      <w:pPr>
        <w:pStyle w:val="ListParagraph"/>
        <w:numPr>
          <w:ilvl w:val="0"/>
          <w:numId w:val="2"/>
        </w:numPr>
        <w:ind w:left="360"/>
        <w:jc w:val="both"/>
        <w:rPr>
          <w:rFonts w:cstheme="minorHAnsi"/>
          <w:b/>
          <w:i/>
          <w:sz w:val="23"/>
          <w:szCs w:val="23"/>
          <w:u w:val="single"/>
        </w:rPr>
      </w:pPr>
      <w:r w:rsidRPr="00241924">
        <w:rPr>
          <w:rFonts w:cstheme="minorHAnsi"/>
          <w:sz w:val="23"/>
          <w:szCs w:val="23"/>
        </w:rPr>
        <w:t xml:space="preserve">LCIC </w:t>
      </w:r>
      <w:r w:rsidR="00EB4439" w:rsidRPr="00241924">
        <w:rPr>
          <w:rFonts w:cstheme="minorHAnsi"/>
          <w:sz w:val="23"/>
          <w:szCs w:val="23"/>
        </w:rPr>
        <w:t>–</w:t>
      </w:r>
      <w:r w:rsidR="00E217C8" w:rsidRPr="00241924">
        <w:rPr>
          <w:rFonts w:cstheme="minorHAnsi"/>
          <w:sz w:val="23"/>
          <w:szCs w:val="23"/>
        </w:rPr>
        <w:t xml:space="preserve"> </w:t>
      </w:r>
      <w:r w:rsidR="00227AC2" w:rsidRPr="00241924">
        <w:rPr>
          <w:rFonts w:cstheme="minorHAnsi"/>
          <w:sz w:val="23"/>
          <w:szCs w:val="23"/>
        </w:rPr>
        <w:t>N/A</w:t>
      </w:r>
    </w:p>
    <w:p w14:paraId="538554BD" w14:textId="77777777" w:rsidR="004D02B5" w:rsidRPr="00241924" w:rsidRDefault="004D02B5" w:rsidP="00D076CD">
      <w:pPr>
        <w:pStyle w:val="ListParagraph"/>
        <w:ind w:left="0"/>
        <w:jc w:val="both"/>
        <w:rPr>
          <w:rFonts w:cstheme="minorHAnsi"/>
          <w:b/>
          <w:i/>
          <w:sz w:val="23"/>
          <w:szCs w:val="23"/>
          <w:u w:val="single"/>
        </w:rPr>
      </w:pPr>
    </w:p>
    <w:p w14:paraId="3CBE5076" w14:textId="77777777" w:rsidR="00FE1CAF" w:rsidRPr="00241924" w:rsidRDefault="0061755C" w:rsidP="00FE1CAF">
      <w:pPr>
        <w:pStyle w:val="ListParagraph"/>
        <w:ind w:left="0"/>
        <w:jc w:val="both"/>
        <w:rPr>
          <w:rFonts w:cstheme="minorHAnsi"/>
          <w:b/>
          <w:i/>
          <w:sz w:val="23"/>
          <w:szCs w:val="23"/>
          <w:u w:val="single"/>
        </w:rPr>
      </w:pPr>
      <w:r w:rsidRPr="00241924">
        <w:rPr>
          <w:rFonts w:cstheme="minorHAnsi"/>
          <w:b/>
          <w:i/>
          <w:sz w:val="23"/>
          <w:szCs w:val="23"/>
          <w:u w:val="single"/>
        </w:rPr>
        <w:t>Presentation of Bills:</w:t>
      </w:r>
    </w:p>
    <w:p w14:paraId="30F3487E" w14:textId="29DA99F2" w:rsidR="004918A3" w:rsidRPr="00241924" w:rsidRDefault="009F50B5" w:rsidP="00FE1CAF">
      <w:pPr>
        <w:pStyle w:val="ListParagraph"/>
        <w:ind w:left="0"/>
        <w:jc w:val="both"/>
        <w:rPr>
          <w:rFonts w:cstheme="minorHAnsi"/>
          <w:b/>
          <w:sz w:val="23"/>
          <w:szCs w:val="23"/>
        </w:rPr>
      </w:pPr>
      <w:r w:rsidRPr="00241924">
        <w:rPr>
          <w:rFonts w:cstheme="minorHAnsi"/>
          <w:sz w:val="23"/>
          <w:szCs w:val="23"/>
        </w:rPr>
        <w:t xml:space="preserve">The Fiscal Officer presented the list of warrants and </w:t>
      </w:r>
      <w:r w:rsidR="00EC41AE" w:rsidRPr="00241924">
        <w:rPr>
          <w:rFonts w:cstheme="minorHAnsi"/>
          <w:sz w:val="23"/>
          <w:szCs w:val="23"/>
        </w:rPr>
        <w:t>e</w:t>
      </w:r>
      <w:r w:rsidRPr="00241924">
        <w:rPr>
          <w:rFonts w:cstheme="minorHAnsi"/>
          <w:sz w:val="23"/>
          <w:szCs w:val="23"/>
        </w:rPr>
        <w:t xml:space="preserve">lectronic </w:t>
      </w:r>
      <w:r w:rsidR="00EC41AE" w:rsidRPr="00241924">
        <w:rPr>
          <w:rFonts w:cstheme="minorHAnsi"/>
          <w:sz w:val="23"/>
          <w:szCs w:val="23"/>
        </w:rPr>
        <w:t>p</w:t>
      </w:r>
      <w:r w:rsidRPr="00241924">
        <w:rPr>
          <w:rFonts w:cstheme="minorHAnsi"/>
          <w:sz w:val="23"/>
          <w:szCs w:val="23"/>
        </w:rPr>
        <w:t xml:space="preserve">ayments issued between </w:t>
      </w:r>
      <w:r w:rsidR="00DA44D0" w:rsidRPr="00241924">
        <w:rPr>
          <w:rFonts w:cstheme="minorHAnsi"/>
          <w:sz w:val="23"/>
          <w:szCs w:val="23"/>
        </w:rPr>
        <w:t>March 25,</w:t>
      </w:r>
      <w:r w:rsidRPr="00241924">
        <w:rPr>
          <w:rFonts w:cstheme="minorHAnsi"/>
          <w:sz w:val="23"/>
          <w:szCs w:val="23"/>
        </w:rPr>
        <w:t xml:space="preserve"> 2022, and </w:t>
      </w:r>
      <w:r w:rsidR="00DA44D0" w:rsidRPr="00241924">
        <w:rPr>
          <w:rFonts w:cstheme="minorHAnsi"/>
          <w:sz w:val="23"/>
          <w:szCs w:val="23"/>
        </w:rPr>
        <w:t>April 14,</w:t>
      </w:r>
      <w:r w:rsidRPr="00241924">
        <w:rPr>
          <w:rFonts w:cstheme="minorHAnsi"/>
          <w:sz w:val="23"/>
          <w:szCs w:val="23"/>
        </w:rPr>
        <w:t xml:space="preserve"> 2022, totaling </w:t>
      </w:r>
      <w:r w:rsidR="003F5BBA" w:rsidRPr="00241924">
        <w:rPr>
          <w:rFonts w:cstheme="minorHAnsi"/>
          <w:sz w:val="23"/>
          <w:szCs w:val="23"/>
        </w:rPr>
        <w:t>$</w:t>
      </w:r>
      <w:r w:rsidR="003F5BBA" w:rsidRPr="00241924">
        <w:rPr>
          <w:rFonts w:ascii="Calibri" w:hAnsi="Calibri" w:cs="Arial"/>
          <w:sz w:val="23"/>
          <w:szCs w:val="23"/>
        </w:rPr>
        <w:t xml:space="preserve">146,425.30 </w:t>
      </w:r>
      <w:r w:rsidRPr="00241924">
        <w:rPr>
          <w:rFonts w:cstheme="minorHAnsi"/>
          <w:sz w:val="23"/>
          <w:szCs w:val="23"/>
        </w:rPr>
        <w:t xml:space="preserve">per the payment listing provided.  </w:t>
      </w:r>
      <w:r w:rsidR="003C17F3" w:rsidRPr="00241924">
        <w:rPr>
          <w:rFonts w:cstheme="minorHAnsi"/>
          <w:b/>
          <w:sz w:val="23"/>
          <w:szCs w:val="23"/>
        </w:rPr>
        <w:t>Dill</w:t>
      </w:r>
      <w:r w:rsidR="00375EC3" w:rsidRPr="00241924">
        <w:rPr>
          <w:rFonts w:cstheme="minorHAnsi"/>
          <w:b/>
          <w:sz w:val="23"/>
          <w:szCs w:val="23"/>
        </w:rPr>
        <w:t xml:space="preserve"> </w:t>
      </w:r>
      <w:r w:rsidR="00522800" w:rsidRPr="00241924">
        <w:rPr>
          <w:rFonts w:cstheme="minorHAnsi"/>
          <w:b/>
          <w:sz w:val="23"/>
          <w:szCs w:val="23"/>
        </w:rPr>
        <w:t>motioned to</w:t>
      </w:r>
      <w:r w:rsidR="00A36FB4" w:rsidRPr="00241924">
        <w:rPr>
          <w:rFonts w:cstheme="minorHAnsi"/>
          <w:b/>
          <w:sz w:val="23"/>
          <w:szCs w:val="23"/>
        </w:rPr>
        <w:t xml:space="preserve"> accept</w:t>
      </w:r>
      <w:r w:rsidR="003C17F3" w:rsidRPr="00241924">
        <w:rPr>
          <w:rFonts w:cstheme="minorHAnsi"/>
          <w:b/>
          <w:sz w:val="23"/>
          <w:szCs w:val="23"/>
        </w:rPr>
        <w:t>;</w:t>
      </w:r>
      <w:r w:rsidR="00B92497" w:rsidRPr="00241924">
        <w:rPr>
          <w:rFonts w:cstheme="minorHAnsi"/>
          <w:b/>
          <w:sz w:val="23"/>
          <w:szCs w:val="23"/>
        </w:rPr>
        <w:t xml:space="preserve"> </w:t>
      </w:r>
      <w:r w:rsidR="003C17F3" w:rsidRPr="00241924">
        <w:rPr>
          <w:rFonts w:cstheme="minorHAnsi"/>
          <w:b/>
          <w:sz w:val="23"/>
          <w:szCs w:val="23"/>
        </w:rPr>
        <w:t>Price</w:t>
      </w:r>
      <w:r w:rsidR="00375EC3" w:rsidRPr="00241924">
        <w:rPr>
          <w:rFonts w:cstheme="minorHAnsi"/>
          <w:b/>
          <w:sz w:val="23"/>
          <w:szCs w:val="23"/>
        </w:rPr>
        <w:t xml:space="preserve"> </w:t>
      </w:r>
      <w:r w:rsidR="00B92497" w:rsidRPr="00241924">
        <w:rPr>
          <w:rFonts w:cstheme="minorHAnsi"/>
          <w:b/>
          <w:sz w:val="23"/>
          <w:szCs w:val="23"/>
        </w:rPr>
        <w:t>seconded</w:t>
      </w:r>
      <w:r w:rsidR="00B92497" w:rsidRPr="00241924">
        <w:rPr>
          <w:rFonts w:cstheme="minorHAnsi"/>
          <w:sz w:val="23"/>
          <w:szCs w:val="23"/>
        </w:rPr>
        <w:t xml:space="preserve">; </w:t>
      </w:r>
      <w:r w:rsidR="003C17F3" w:rsidRPr="00241924">
        <w:rPr>
          <w:rFonts w:cstheme="minorHAnsi"/>
          <w:sz w:val="23"/>
          <w:szCs w:val="23"/>
        </w:rPr>
        <w:t>6</w:t>
      </w:r>
      <w:r w:rsidR="00AF64B8" w:rsidRPr="00241924">
        <w:rPr>
          <w:rFonts w:cstheme="minorHAnsi"/>
          <w:sz w:val="23"/>
          <w:szCs w:val="23"/>
        </w:rPr>
        <w:t xml:space="preserve"> </w:t>
      </w:r>
      <w:r w:rsidR="00B92497" w:rsidRPr="00241924">
        <w:rPr>
          <w:rFonts w:cstheme="minorHAnsi"/>
          <w:sz w:val="23"/>
          <w:szCs w:val="23"/>
        </w:rPr>
        <w:t>yeas,</w:t>
      </w:r>
      <w:r w:rsidR="003C17F3" w:rsidRPr="00241924">
        <w:rPr>
          <w:rFonts w:cstheme="minorHAnsi"/>
          <w:sz w:val="23"/>
          <w:szCs w:val="23"/>
        </w:rPr>
        <w:t xml:space="preserve"> </w:t>
      </w:r>
      <w:r w:rsidR="00B92497" w:rsidRPr="00241924">
        <w:rPr>
          <w:rFonts w:cstheme="minorHAnsi"/>
          <w:sz w:val="23"/>
          <w:szCs w:val="23"/>
        </w:rPr>
        <w:t xml:space="preserve">motion </w:t>
      </w:r>
      <w:r w:rsidR="003C17F3" w:rsidRPr="00241924">
        <w:rPr>
          <w:rFonts w:cstheme="minorHAnsi"/>
          <w:sz w:val="23"/>
          <w:szCs w:val="23"/>
        </w:rPr>
        <w:t>passed.</w:t>
      </w:r>
      <w:r w:rsidR="00B92497" w:rsidRPr="00241924">
        <w:rPr>
          <w:rFonts w:cstheme="minorHAnsi"/>
          <w:b/>
          <w:sz w:val="23"/>
          <w:szCs w:val="23"/>
        </w:rPr>
        <w:t xml:space="preserve">  </w:t>
      </w:r>
    </w:p>
    <w:p w14:paraId="15AD518B" w14:textId="52A91BA4" w:rsidR="00375EC3" w:rsidRPr="00241924" w:rsidRDefault="00375EC3" w:rsidP="00375EC3">
      <w:pPr>
        <w:spacing w:after="0" w:line="240" w:lineRule="auto"/>
        <w:jc w:val="both"/>
        <w:rPr>
          <w:rFonts w:cstheme="minorHAnsi"/>
          <w:b/>
          <w:sz w:val="23"/>
          <w:szCs w:val="23"/>
        </w:rPr>
      </w:pPr>
    </w:p>
    <w:p w14:paraId="3C963DC4" w14:textId="77777777" w:rsidR="00375EC3" w:rsidRPr="00241924" w:rsidRDefault="00375EC3" w:rsidP="00375EC3">
      <w:pPr>
        <w:spacing w:after="0" w:line="240" w:lineRule="auto"/>
        <w:jc w:val="both"/>
        <w:rPr>
          <w:rFonts w:cstheme="minorHAnsi"/>
          <w:b/>
          <w:sz w:val="23"/>
          <w:szCs w:val="23"/>
        </w:rPr>
      </w:pPr>
    </w:p>
    <w:p w14:paraId="353FE314" w14:textId="227198FA" w:rsidR="00C13B5B" w:rsidRPr="00241924" w:rsidRDefault="00C13B5B" w:rsidP="00DC7979">
      <w:pPr>
        <w:spacing w:after="0" w:line="240" w:lineRule="auto"/>
        <w:jc w:val="both"/>
        <w:rPr>
          <w:rFonts w:cstheme="minorHAnsi"/>
          <w:sz w:val="23"/>
          <w:szCs w:val="23"/>
        </w:rPr>
      </w:pPr>
      <w:r w:rsidRPr="00241924">
        <w:rPr>
          <w:rFonts w:cstheme="minorHAnsi"/>
          <w:sz w:val="23"/>
          <w:szCs w:val="23"/>
        </w:rPr>
        <w:t xml:space="preserve">There being no further business, </w:t>
      </w:r>
      <w:r w:rsidR="002C27D8" w:rsidRPr="00241924">
        <w:rPr>
          <w:rFonts w:cstheme="minorHAnsi"/>
          <w:b/>
          <w:sz w:val="23"/>
          <w:szCs w:val="23"/>
        </w:rPr>
        <w:t>Karpinski</w:t>
      </w:r>
      <w:r w:rsidR="00DA7BFD" w:rsidRPr="00241924">
        <w:rPr>
          <w:rFonts w:cstheme="minorHAnsi"/>
          <w:b/>
          <w:sz w:val="23"/>
          <w:szCs w:val="23"/>
        </w:rPr>
        <w:t xml:space="preserve"> </w:t>
      </w:r>
      <w:r w:rsidRPr="00241924">
        <w:rPr>
          <w:rFonts w:cstheme="minorHAnsi"/>
          <w:b/>
          <w:sz w:val="23"/>
          <w:szCs w:val="23"/>
        </w:rPr>
        <w:t>motion</w:t>
      </w:r>
      <w:r w:rsidR="005726BB" w:rsidRPr="00241924">
        <w:rPr>
          <w:rFonts w:cstheme="minorHAnsi"/>
          <w:b/>
          <w:sz w:val="23"/>
          <w:szCs w:val="23"/>
        </w:rPr>
        <w:t>ed</w:t>
      </w:r>
      <w:r w:rsidRPr="00241924">
        <w:rPr>
          <w:rFonts w:cstheme="minorHAnsi"/>
          <w:b/>
          <w:sz w:val="23"/>
          <w:szCs w:val="23"/>
        </w:rPr>
        <w:t xml:space="preserve"> to adjourn</w:t>
      </w:r>
      <w:r w:rsidR="00A36FB4" w:rsidRPr="00241924">
        <w:rPr>
          <w:rFonts w:cstheme="minorHAnsi"/>
          <w:b/>
          <w:sz w:val="23"/>
          <w:szCs w:val="23"/>
        </w:rPr>
        <w:t>,</w:t>
      </w:r>
      <w:r w:rsidRPr="00241924">
        <w:rPr>
          <w:rFonts w:cstheme="minorHAnsi"/>
          <w:b/>
          <w:sz w:val="23"/>
          <w:szCs w:val="23"/>
        </w:rPr>
        <w:t xml:space="preserve"> </w:t>
      </w:r>
      <w:r w:rsidR="00B5612A" w:rsidRPr="00241924">
        <w:rPr>
          <w:rFonts w:cstheme="minorHAnsi"/>
          <w:b/>
          <w:sz w:val="23"/>
          <w:szCs w:val="23"/>
        </w:rPr>
        <w:t>Dill</w:t>
      </w:r>
      <w:r w:rsidR="00375EC3" w:rsidRPr="00241924">
        <w:rPr>
          <w:rFonts w:cstheme="minorHAnsi"/>
          <w:b/>
          <w:sz w:val="23"/>
          <w:szCs w:val="23"/>
        </w:rPr>
        <w:t xml:space="preserve"> </w:t>
      </w:r>
      <w:r w:rsidRPr="00241924">
        <w:rPr>
          <w:rFonts w:cstheme="minorHAnsi"/>
          <w:b/>
          <w:sz w:val="23"/>
          <w:szCs w:val="23"/>
        </w:rPr>
        <w:t>seconded</w:t>
      </w:r>
      <w:r w:rsidRPr="00241924">
        <w:rPr>
          <w:rFonts w:cstheme="minorHAnsi"/>
          <w:sz w:val="23"/>
          <w:szCs w:val="23"/>
        </w:rPr>
        <w:t xml:space="preserve">; </w:t>
      </w:r>
      <w:r w:rsidR="00B5612A" w:rsidRPr="00241924">
        <w:rPr>
          <w:rFonts w:cstheme="minorHAnsi"/>
          <w:sz w:val="23"/>
          <w:szCs w:val="23"/>
        </w:rPr>
        <w:t>6</w:t>
      </w:r>
      <w:r w:rsidR="00375EC3" w:rsidRPr="00241924">
        <w:rPr>
          <w:rFonts w:cstheme="minorHAnsi"/>
          <w:sz w:val="23"/>
          <w:szCs w:val="23"/>
        </w:rPr>
        <w:t xml:space="preserve"> </w:t>
      </w:r>
      <w:r w:rsidRPr="00241924">
        <w:rPr>
          <w:rFonts w:cstheme="minorHAnsi"/>
          <w:sz w:val="23"/>
          <w:szCs w:val="23"/>
        </w:rPr>
        <w:t xml:space="preserve">yeas; motion </w:t>
      </w:r>
      <w:r w:rsidR="00B5612A" w:rsidRPr="00241924">
        <w:rPr>
          <w:rFonts w:cstheme="minorHAnsi"/>
          <w:sz w:val="23"/>
          <w:szCs w:val="23"/>
        </w:rPr>
        <w:t>passed.</w:t>
      </w:r>
      <w:r w:rsidRPr="00241924">
        <w:rPr>
          <w:rFonts w:cstheme="minorHAnsi"/>
          <w:sz w:val="23"/>
          <w:szCs w:val="23"/>
        </w:rPr>
        <w:t xml:space="preserve">  Adjourned at </w:t>
      </w:r>
      <w:r w:rsidR="00B5612A" w:rsidRPr="00241924">
        <w:rPr>
          <w:rFonts w:cstheme="minorHAnsi"/>
          <w:sz w:val="23"/>
          <w:szCs w:val="23"/>
        </w:rPr>
        <w:t>8:17</w:t>
      </w:r>
      <w:r w:rsidR="00375EC3" w:rsidRPr="00241924">
        <w:rPr>
          <w:rFonts w:cstheme="minorHAnsi"/>
          <w:sz w:val="23"/>
          <w:szCs w:val="23"/>
        </w:rPr>
        <w:t xml:space="preserve"> p.m.</w:t>
      </w:r>
    </w:p>
    <w:p w14:paraId="7DCB30F4" w14:textId="6CE4FA89" w:rsidR="00B3250B" w:rsidRPr="00241924" w:rsidRDefault="00B3250B" w:rsidP="000B2419">
      <w:pPr>
        <w:spacing w:after="0" w:line="240" w:lineRule="auto"/>
        <w:rPr>
          <w:rFonts w:cstheme="minorHAnsi"/>
          <w:sz w:val="23"/>
          <w:szCs w:val="23"/>
        </w:rPr>
      </w:pPr>
    </w:p>
    <w:p w14:paraId="276C5CD2" w14:textId="0331B24B" w:rsidR="002C27D8" w:rsidRPr="00241924" w:rsidRDefault="002C27D8" w:rsidP="000B2419">
      <w:pPr>
        <w:spacing w:after="0" w:line="240" w:lineRule="auto"/>
        <w:rPr>
          <w:rFonts w:cstheme="minorHAnsi"/>
          <w:sz w:val="23"/>
          <w:szCs w:val="23"/>
        </w:rPr>
      </w:pPr>
    </w:p>
    <w:p w14:paraId="24919E18" w14:textId="77777777" w:rsidR="002C27D8" w:rsidRPr="00241924" w:rsidRDefault="002C27D8" w:rsidP="000B2419">
      <w:pPr>
        <w:spacing w:after="0" w:line="240" w:lineRule="auto"/>
        <w:rPr>
          <w:rFonts w:cstheme="minorHAnsi"/>
          <w:sz w:val="23"/>
          <w:szCs w:val="23"/>
        </w:rPr>
      </w:pPr>
    </w:p>
    <w:p w14:paraId="1C8D3E3D" w14:textId="759BF3AF" w:rsidR="000B2419" w:rsidRPr="00F20037" w:rsidRDefault="000B2419" w:rsidP="000B2419">
      <w:pPr>
        <w:spacing w:after="0" w:line="240" w:lineRule="auto"/>
        <w:rPr>
          <w:rFonts w:cstheme="minorHAnsi"/>
        </w:rPr>
      </w:pPr>
      <w:r w:rsidRPr="00F20037">
        <w:rPr>
          <w:rFonts w:cstheme="minorHAnsi"/>
        </w:rPr>
        <w:t xml:space="preserve">Signed:  ___________________________ </w:t>
      </w:r>
      <w:r w:rsidRPr="00F20037">
        <w:rPr>
          <w:rFonts w:cstheme="minorHAnsi"/>
        </w:rPr>
        <w:tab/>
        <w:t xml:space="preserve">Attested by:  </w:t>
      </w:r>
      <w:r w:rsidR="00993E2D" w:rsidRPr="00F20037">
        <w:rPr>
          <w:rFonts w:cstheme="minorHAnsi"/>
        </w:rPr>
        <w:t>___________________________</w:t>
      </w:r>
      <w:r w:rsidR="00965129">
        <w:rPr>
          <w:rFonts w:cstheme="minorHAnsi"/>
        </w:rPr>
        <w:t>___</w:t>
      </w:r>
    </w:p>
    <w:p w14:paraId="7199705E" w14:textId="10F6BFC7" w:rsidR="000B2419" w:rsidRPr="00F20037" w:rsidRDefault="000B2419" w:rsidP="00794CDD">
      <w:pPr>
        <w:spacing w:after="0" w:line="240" w:lineRule="auto"/>
        <w:rPr>
          <w:rFonts w:cstheme="minorHAnsi"/>
        </w:rPr>
      </w:pPr>
      <w:r w:rsidRPr="00F20037">
        <w:rPr>
          <w:rFonts w:cstheme="minorHAnsi"/>
        </w:rPr>
        <w:t xml:space="preserve">      </w:t>
      </w:r>
      <w:r w:rsidRPr="00F20037">
        <w:rPr>
          <w:rFonts w:cstheme="minorHAnsi"/>
        </w:rPr>
        <w:tab/>
      </w:r>
      <w:r w:rsidR="00965129">
        <w:rPr>
          <w:rFonts w:cstheme="minorHAnsi"/>
        </w:rPr>
        <w:t xml:space="preserve"> </w:t>
      </w:r>
      <w:r w:rsidR="003A55CE" w:rsidRPr="00F20037">
        <w:rPr>
          <w:rFonts w:cstheme="minorHAnsi"/>
        </w:rPr>
        <w:t>Kim E. Strauss, Mayor</w:t>
      </w:r>
      <w:r w:rsidR="003A55CE" w:rsidRPr="00F20037">
        <w:rPr>
          <w:rFonts w:cstheme="minorHAnsi"/>
        </w:rPr>
        <w:tab/>
      </w:r>
      <w:r w:rsidR="003A55CE" w:rsidRPr="00F20037">
        <w:rPr>
          <w:rFonts w:cstheme="minorHAnsi"/>
        </w:rPr>
        <w:tab/>
      </w:r>
      <w:r w:rsidR="00A40C63" w:rsidRPr="00F20037">
        <w:rPr>
          <w:rFonts w:cstheme="minorHAnsi"/>
        </w:rPr>
        <w:t xml:space="preserve"> </w:t>
      </w:r>
      <w:r w:rsidR="00A40C63" w:rsidRPr="00F20037">
        <w:rPr>
          <w:rFonts w:cstheme="minorHAnsi"/>
        </w:rPr>
        <w:tab/>
      </w:r>
      <w:r w:rsidR="00965129">
        <w:rPr>
          <w:rFonts w:cstheme="minorHAnsi"/>
        </w:rPr>
        <w:tab/>
      </w:r>
      <w:r w:rsidR="00CD64DC" w:rsidRPr="00F20037">
        <w:rPr>
          <w:rFonts w:cstheme="minorHAnsi"/>
        </w:rPr>
        <w:t xml:space="preserve"> </w:t>
      </w:r>
      <w:r w:rsidR="00965129">
        <w:rPr>
          <w:rFonts w:cstheme="minorHAnsi"/>
        </w:rPr>
        <w:t xml:space="preserve">         </w:t>
      </w:r>
      <w:r w:rsidR="00814259" w:rsidRPr="00F20037">
        <w:rPr>
          <w:rFonts w:cstheme="minorHAnsi"/>
        </w:rPr>
        <w:t>Christie Homer-Miller</w:t>
      </w:r>
      <w:r w:rsidRPr="00F20037">
        <w:rPr>
          <w:rFonts w:cstheme="minorHAnsi"/>
        </w:rPr>
        <w:t>, Fiscal Officer</w:t>
      </w:r>
    </w:p>
    <w:p w14:paraId="0D0B1FEE" w14:textId="382E337E" w:rsidR="00814259" w:rsidRPr="00F20037" w:rsidRDefault="00814259" w:rsidP="00794CDD">
      <w:pPr>
        <w:spacing w:after="0" w:line="240" w:lineRule="auto"/>
        <w:rPr>
          <w:rFonts w:cstheme="minorHAnsi"/>
        </w:rPr>
      </w:pPr>
    </w:p>
    <w:p w14:paraId="5F7A2B88" w14:textId="77777777" w:rsidR="002C27D8" w:rsidRPr="00F20037" w:rsidRDefault="002C27D8" w:rsidP="00794CDD">
      <w:pPr>
        <w:spacing w:after="0" w:line="240" w:lineRule="auto"/>
        <w:rPr>
          <w:rFonts w:cstheme="minorHAnsi"/>
        </w:rPr>
      </w:pPr>
    </w:p>
    <w:p w14:paraId="2678A78F" w14:textId="369A1EC2" w:rsidR="00D45A8A" w:rsidRPr="00F20037" w:rsidRDefault="000B2419" w:rsidP="00965129">
      <w:pPr>
        <w:spacing w:line="240" w:lineRule="auto"/>
        <w:ind w:left="4320"/>
        <w:rPr>
          <w:rFonts w:cstheme="minorHAnsi"/>
        </w:rPr>
      </w:pPr>
      <w:r w:rsidRPr="00F20037">
        <w:rPr>
          <w:rFonts w:cstheme="minorHAnsi"/>
        </w:rPr>
        <w:t>D</w:t>
      </w:r>
      <w:r w:rsidR="008D34FF" w:rsidRPr="00F20037">
        <w:rPr>
          <w:rFonts w:cstheme="minorHAnsi"/>
        </w:rPr>
        <w:t>ate:   _______</w:t>
      </w:r>
      <w:r w:rsidRPr="00F20037">
        <w:rPr>
          <w:rFonts w:cstheme="minorHAnsi"/>
        </w:rPr>
        <w:t>___________________</w:t>
      </w:r>
      <w:r w:rsidR="00814259" w:rsidRPr="00F20037">
        <w:rPr>
          <w:rFonts w:cstheme="minorHAnsi"/>
        </w:rPr>
        <w:t>____</w:t>
      </w:r>
      <w:r w:rsidR="00993E2D" w:rsidRPr="00F20037">
        <w:rPr>
          <w:rFonts w:cstheme="minorHAnsi"/>
        </w:rPr>
        <w:t>_</w:t>
      </w:r>
      <w:r w:rsidR="00965129">
        <w:rPr>
          <w:rFonts w:cstheme="minorHAnsi"/>
        </w:rPr>
        <w:t>___</w:t>
      </w:r>
      <w:r w:rsidR="00993E2D" w:rsidRPr="00F20037">
        <w:rPr>
          <w:rFonts w:cstheme="minorHAnsi"/>
        </w:rPr>
        <w:t>_</w:t>
      </w:r>
    </w:p>
    <w:sectPr w:rsidR="00D45A8A" w:rsidRPr="00F20037" w:rsidSect="00965129">
      <w:headerReference w:type="default" r:id="rId8"/>
      <w:footerReference w:type="default" r:id="rId9"/>
      <w:pgSz w:w="12240" w:h="15840" w:code="1"/>
      <w:pgMar w:top="1296" w:right="1584" w:bottom="1296"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1E01" w14:textId="77777777" w:rsidR="00F337F8" w:rsidRDefault="00F337F8" w:rsidP="00180506">
      <w:pPr>
        <w:spacing w:after="0" w:line="240" w:lineRule="auto"/>
      </w:pPr>
      <w:r>
        <w:separator/>
      </w:r>
    </w:p>
  </w:endnote>
  <w:endnote w:type="continuationSeparator" w:id="0">
    <w:p w14:paraId="34ADEA40" w14:textId="77777777" w:rsidR="00F337F8" w:rsidRDefault="00F337F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D787" w14:textId="77777777" w:rsidR="00F337F8" w:rsidRDefault="00F337F8" w:rsidP="00180506">
      <w:pPr>
        <w:spacing w:after="0" w:line="240" w:lineRule="auto"/>
      </w:pPr>
      <w:r>
        <w:separator/>
      </w:r>
    </w:p>
  </w:footnote>
  <w:footnote w:type="continuationSeparator" w:id="0">
    <w:p w14:paraId="6E855818" w14:textId="77777777" w:rsidR="00F337F8" w:rsidRDefault="00F337F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511A693A" w:rsidR="00732067" w:rsidRPr="00CA0248" w:rsidRDefault="00DA44D0" w:rsidP="00A657F8">
        <w:pPr>
          <w:pStyle w:val="Header"/>
          <w:jc w:val="center"/>
          <w:rPr>
            <w:b/>
            <w:sz w:val="24"/>
            <w:szCs w:val="24"/>
          </w:rPr>
        </w:pPr>
        <w:r w:rsidRPr="00DA44D0">
          <w:rPr>
            <w:rFonts w:cstheme="minorHAnsi"/>
            <w:b/>
            <w:sz w:val="24"/>
            <w:szCs w:val="24"/>
          </w:rPr>
          <w:t>April 14,</w:t>
        </w:r>
        <w:r w:rsidR="00457A54">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159D2"/>
    <w:multiLevelType w:val="hybridMultilevel"/>
    <w:tmpl w:val="77961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B356A"/>
    <w:multiLevelType w:val="hybridMultilevel"/>
    <w:tmpl w:val="2482E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25F68"/>
    <w:multiLevelType w:val="hybridMultilevel"/>
    <w:tmpl w:val="6484A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A140B"/>
    <w:multiLevelType w:val="hybridMultilevel"/>
    <w:tmpl w:val="2D1A9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80B1C"/>
    <w:multiLevelType w:val="hybridMultilevel"/>
    <w:tmpl w:val="C0DC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8B3D07"/>
    <w:multiLevelType w:val="hybridMultilevel"/>
    <w:tmpl w:val="E2B4C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904FF"/>
    <w:multiLevelType w:val="hybridMultilevel"/>
    <w:tmpl w:val="516E4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72B55"/>
    <w:multiLevelType w:val="hybridMultilevel"/>
    <w:tmpl w:val="A012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57856">
    <w:abstractNumId w:val="22"/>
  </w:num>
  <w:num w:numId="2" w16cid:durableId="793720869">
    <w:abstractNumId w:val="17"/>
  </w:num>
  <w:num w:numId="3" w16cid:durableId="553539137">
    <w:abstractNumId w:val="13"/>
  </w:num>
  <w:num w:numId="4" w16cid:durableId="368066505">
    <w:abstractNumId w:val="9"/>
  </w:num>
  <w:num w:numId="5" w16cid:durableId="1545872684">
    <w:abstractNumId w:val="0"/>
  </w:num>
  <w:num w:numId="6" w16cid:durableId="285549433">
    <w:abstractNumId w:val="18"/>
  </w:num>
  <w:num w:numId="7" w16cid:durableId="353769672">
    <w:abstractNumId w:val="16"/>
  </w:num>
  <w:num w:numId="8" w16cid:durableId="1484084278">
    <w:abstractNumId w:val="15"/>
  </w:num>
  <w:num w:numId="9" w16cid:durableId="1152058556">
    <w:abstractNumId w:val="11"/>
  </w:num>
  <w:num w:numId="10" w16cid:durableId="1530339125">
    <w:abstractNumId w:val="19"/>
  </w:num>
  <w:num w:numId="11" w16cid:durableId="1741295667">
    <w:abstractNumId w:val="23"/>
  </w:num>
  <w:num w:numId="12" w16cid:durableId="1839733676">
    <w:abstractNumId w:val="10"/>
  </w:num>
  <w:num w:numId="13" w16cid:durableId="1925138617">
    <w:abstractNumId w:val="3"/>
  </w:num>
  <w:num w:numId="14" w16cid:durableId="54427427">
    <w:abstractNumId w:val="1"/>
  </w:num>
  <w:num w:numId="15" w16cid:durableId="1660186434">
    <w:abstractNumId w:val="20"/>
  </w:num>
  <w:num w:numId="16" w16cid:durableId="52195976">
    <w:abstractNumId w:val="7"/>
  </w:num>
  <w:num w:numId="17" w16cid:durableId="450243117">
    <w:abstractNumId w:val="21"/>
  </w:num>
  <w:num w:numId="18" w16cid:durableId="821459449">
    <w:abstractNumId w:val="14"/>
  </w:num>
  <w:num w:numId="19" w16cid:durableId="1265963972">
    <w:abstractNumId w:val="2"/>
  </w:num>
  <w:num w:numId="20" w16cid:durableId="928732861">
    <w:abstractNumId w:val="5"/>
  </w:num>
  <w:num w:numId="21" w16cid:durableId="208879597">
    <w:abstractNumId w:val="6"/>
  </w:num>
  <w:num w:numId="22" w16cid:durableId="2009477439">
    <w:abstractNumId w:val="4"/>
  </w:num>
  <w:num w:numId="23" w16cid:durableId="419715234">
    <w:abstractNumId w:val="8"/>
  </w:num>
  <w:num w:numId="24" w16cid:durableId="96686279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2251"/>
    <w:rsid w:val="00023316"/>
    <w:rsid w:val="000243E4"/>
    <w:rsid w:val="0002465B"/>
    <w:rsid w:val="00024858"/>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0F5"/>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3829"/>
    <w:rsid w:val="00114276"/>
    <w:rsid w:val="00115C5C"/>
    <w:rsid w:val="00115F2C"/>
    <w:rsid w:val="001203E2"/>
    <w:rsid w:val="00121930"/>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1627"/>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59"/>
    <w:rsid w:val="001A389E"/>
    <w:rsid w:val="001A5487"/>
    <w:rsid w:val="001B1267"/>
    <w:rsid w:val="001B3456"/>
    <w:rsid w:val="001B39A5"/>
    <w:rsid w:val="001B46B8"/>
    <w:rsid w:val="001B4A68"/>
    <w:rsid w:val="001B56AA"/>
    <w:rsid w:val="001B5776"/>
    <w:rsid w:val="001B6DCE"/>
    <w:rsid w:val="001B747B"/>
    <w:rsid w:val="001C0B12"/>
    <w:rsid w:val="001C1415"/>
    <w:rsid w:val="001C1863"/>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E6A0F"/>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27AC2"/>
    <w:rsid w:val="0023315A"/>
    <w:rsid w:val="00233ABE"/>
    <w:rsid w:val="00234CF8"/>
    <w:rsid w:val="00235EC9"/>
    <w:rsid w:val="00236348"/>
    <w:rsid w:val="002376DC"/>
    <w:rsid w:val="0024177F"/>
    <w:rsid w:val="00241924"/>
    <w:rsid w:val="00242CA0"/>
    <w:rsid w:val="002431B5"/>
    <w:rsid w:val="0024349D"/>
    <w:rsid w:val="002458EA"/>
    <w:rsid w:val="002468FB"/>
    <w:rsid w:val="0025131A"/>
    <w:rsid w:val="0025242B"/>
    <w:rsid w:val="0025246A"/>
    <w:rsid w:val="00252508"/>
    <w:rsid w:val="002533F9"/>
    <w:rsid w:val="002535B7"/>
    <w:rsid w:val="00255970"/>
    <w:rsid w:val="00260728"/>
    <w:rsid w:val="00260C89"/>
    <w:rsid w:val="00262AAD"/>
    <w:rsid w:val="00262D18"/>
    <w:rsid w:val="0026389A"/>
    <w:rsid w:val="00263DD4"/>
    <w:rsid w:val="00264092"/>
    <w:rsid w:val="002662EA"/>
    <w:rsid w:val="00266D6F"/>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30E"/>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2174"/>
    <w:rsid w:val="003027C8"/>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0E38"/>
    <w:rsid w:val="003311F1"/>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2FD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3A0B"/>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C0895"/>
    <w:rsid w:val="003C0C9A"/>
    <w:rsid w:val="003C0DFD"/>
    <w:rsid w:val="003C17F3"/>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5BBA"/>
    <w:rsid w:val="003F71F7"/>
    <w:rsid w:val="00400136"/>
    <w:rsid w:val="00400638"/>
    <w:rsid w:val="00403386"/>
    <w:rsid w:val="004041D7"/>
    <w:rsid w:val="00404474"/>
    <w:rsid w:val="00404645"/>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2535"/>
    <w:rsid w:val="004726D0"/>
    <w:rsid w:val="00472C6B"/>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56"/>
    <w:rsid w:val="004A1FBB"/>
    <w:rsid w:val="004A2109"/>
    <w:rsid w:val="004A2F95"/>
    <w:rsid w:val="004A30A0"/>
    <w:rsid w:val="004A47B0"/>
    <w:rsid w:val="004A62F2"/>
    <w:rsid w:val="004A665E"/>
    <w:rsid w:val="004B2F76"/>
    <w:rsid w:val="004C15D8"/>
    <w:rsid w:val="004C19CD"/>
    <w:rsid w:val="004C1F4C"/>
    <w:rsid w:val="004C2B80"/>
    <w:rsid w:val="004C2C9D"/>
    <w:rsid w:val="004C445E"/>
    <w:rsid w:val="004C49D0"/>
    <w:rsid w:val="004C5214"/>
    <w:rsid w:val="004C6592"/>
    <w:rsid w:val="004D02B5"/>
    <w:rsid w:val="004D1002"/>
    <w:rsid w:val="004D1740"/>
    <w:rsid w:val="004D1D87"/>
    <w:rsid w:val="004D3C9D"/>
    <w:rsid w:val="004D3F89"/>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3980"/>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4B32"/>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223"/>
    <w:rsid w:val="005A2F13"/>
    <w:rsid w:val="005A2F50"/>
    <w:rsid w:val="005A3231"/>
    <w:rsid w:val="005A4835"/>
    <w:rsid w:val="005A4E9F"/>
    <w:rsid w:val="005A7694"/>
    <w:rsid w:val="005B3CB7"/>
    <w:rsid w:val="005C06C4"/>
    <w:rsid w:val="005C19BA"/>
    <w:rsid w:val="005C2817"/>
    <w:rsid w:val="005C2AEA"/>
    <w:rsid w:val="005C4CE7"/>
    <w:rsid w:val="005C567B"/>
    <w:rsid w:val="005C647B"/>
    <w:rsid w:val="005C67B7"/>
    <w:rsid w:val="005C75CD"/>
    <w:rsid w:val="005C7A4D"/>
    <w:rsid w:val="005D0129"/>
    <w:rsid w:val="005D2DBE"/>
    <w:rsid w:val="005D3084"/>
    <w:rsid w:val="005D4508"/>
    <w:rsid w:val="005D4E67"/>
    <w:rsid w:val="005D5511"/>
    <w:rsid w:val="005D6E1E"/>
    <w:rsid w:val="005D7583"/>
    <w:rsid w:val="005D7E50"/>
    <w:rsid w:val="005E098F"/>
    <w:rsid w:val="005E3598"/>
    <w:rsid w:val="005E3C9A"/>
    <w:rsid w:val="005E4379"/>
    <w:rsid w:val="005F0BAE"/>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19D"/>
    <w:rsid w:val="00630537"/>
    <w:rsid w:val="006307BF"/>
    <w:rsid w:val="00634600"/>
    <w:rsid w:val="00635353"/>
    <w:rsid w:val="00635417"/>
    <w:rsid w:val="00635D1A"/>
    <w:rsid w:val="0063789E"/>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0B98"/>
    <w:rsid w:val="00662AD5"/>
    <w:rsid w:val="00664374"/>
    <w:rsid w:val="0066448F"/>
    <w:rsid w:val="006646E0"/>
    <w:rsid w:val="00665841"/>
    <w:rsid w:val="0066722E"/>
    <w:rsid w:val="006711DF"/>
    <w:rsid w:val="00671656"/>
    <w:rsid w:val="00671892"/>
    <w:rsid w:val="00672275"/>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2F52"/>
    <w:rsid w:val="006934F5"/>
    <w:rsid w:val="00695674"/>
    <w:rsid w:val="006A0BE7"/>
    <w:rsid w:val="006A12F4"/>
    <w:rsid w:val="006A511D"/>
    <w:rsid w:val="006A5C15"/>
    <w:rsid w:val="006A6450"/>
    <w:rsid w:val="006A7967"/>
    <w:rsid w:val="006B2132"/>
    <w:rsid w:val="006B391B"/>
    <w:rsid w:val="006B4A55"/>
    <w:rsid w:val="006B5B46"/>
    <w:rsid w:val="006B71AF"/>
    <w:rsid w:val="006C09D6"/>
    <w:rsid w:val="006C109E"/>
    <w:rsid w:val="006C15BD"/>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0FB0"/>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1B7"/>
    <w:rsid w:val="00741467"/>
    <w:rsid w:val="00741DC8"/>
    <w:rsid w:val="00742FD9"/>
    <w:rsid w:val="0074349A"/>
    <w:rsid w:val="00744123"/>
    <w:rsid w:val="007443BD"/>
    <w:rsid w:val="00744F8D"/>
    <w:rsid w:val="00745A3E"/>
    <w:rsid w:val="007520FD"/>
    <w:rsid w:val="0075274C"/>
    <w:rsid w:val="00752996"/>
    <w:rsid w:val="00756857"/>
    <w:rsid w:val="0076050F"/>
    <w:rsid w:val="00761A79"/>
    <w:rsid w:val="00762F58"/>
    <w:rsid w:val="00764AD8"/>
    <w:rsid w:val="007702DA"/>
    <w:rsid w:val="00775A34"/>
    <w:rsid w:val="0077643A"/>
    <w:rsid w:val="00776957"/>
    <w:rsid w:val="0078143E"/>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4E9E"/>
    <w:rsid w:val="007B558C"/>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10B"/>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4B9"/>
    <w:rsid w:val="00855D09"/>
    <w:rsid w:val="00856ACB"/>
    <w:rsid w:val="00860268"/>
    <w:rsid w:val="0086133A"/>
    <w:rsid w:val="00863243"/>
    <w:rsid w:val="00863BA0"/>
    <w:rsid w:val="008665BD"/>
    <w:rsid w:val="008672DE"/>
    <w:rsid w:val="008734C2"/>
    <w:rsid w:val="00875477"/>
    <w:rsid w:val="00875791"/>
    <w:rsid w:val="00876812"/>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0369"/>
    <w:rsid w:val="008917B5"/>
    <w:rsid w:val="00892D3C"/>
    <w:rsid w:val="0089424B"/>
    <w:rsid w:val="008965C9"/>
    <w:rsid w:val="00896856"/>
    <w:rsid w:val="00896F00"/>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90A"/>
    <w:rsid w:val="0092712E"/>
    <w:rsid w:val="00927527"/>
    <w:rsid w:val="00931A06"/>
    <w:rsid w:val="00932FEA"/>
    <w:rsid w:val="009341A1"/>
    <w:rsid w:val="009357AE"/>
    <w:rsid w:val="00935A1E"/>
    <w:rsid w:val="00936AB5"/>
    <w:rsid w:val="00936C61"/>
    <w:rsid w:val="00940A2B"/>
    <w:rsid w:val="00941231"/>
    <w:rsid w:val="00942183"/>
    <w:rsid w:val="00943753"/>
    <w:rsid w:val="009443DC"/>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5129"/>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7E6"/>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216C"/>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5EEB"/>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652B"/>
    <w:rsid w:val="00A16D74"/>
    <w:rsid w:val="00A21BCC"/>
    <w:rsid w:val="00A22E07"/>
    <w:rsid w:val="00A2315E"/>
    <w:rsid w:val="00A26152"/>
    <w:rsid w:val="00A26BC9"/>
    <w:rsid w:val="00A277FA"/>
    <w:rsid w:val="00A30218"/>
    <w:rsid w:val="00A30EC4"/>
    <w:rsid w:val="00A31539"/>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9DF"/>
    <w:rsid w:val="00A52B54"/>
    <w:rsid w:val="00A54DBC"/>
    <w:rsid w:val="00A55CB7"/>
    <w:rsid w:val="00A55E4F"/>
    <w:rsid w:val="00A6064F"/>
    <w:rsid w:val="00A60B51"/>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587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151E"/>
    <w:rsid w:val="00AD2B90"/>
    <w:rsid w:val="00AD3F65"/>
    <w:rsid w:val="00AD613B"/>
    <w:rsid w:val="00AD6516"/>
    <w:rsid w:val="00AD724B"/>
    <w:rsid w:val="00AE066F"/>
    <w:rsid w:val="00AE0CB5"/>
    <w:rsid w:val="00AE1D7B"/>
    <w:rsid w:val="00AE4751"/>
    <w:rsid w:val="00AE52E7"/>
    <w:rsid w:val="00AE683E"/>
    <w:rsid w:val="00AE75D6"/>
    <w:rsid w:val="00AF0013"/>
    <w:rsid w:val="00AF10A3"/>
    <w:rsid w:val="00AF128F"/>
    <w:rsid w:val="00AF16A5"/>
    <w:rsid w:val="00AF3E75"/>
    <w:rsid w:val="00AF4A41"/>
    <w:rsid w:val="00AF554B"/>
    <w:rsid w:val="00AF5819"/>
    <w:rsid w:val="00AF64B8"/>
    <w:rsid w:val="00AF6B76"/>
    <w:rsid w:val="00B01E94"/>
    <w:rsid w:val="00B05283"/>
    <w:rsid w:val="00B06DA0"/>
    <w:rsid w:val="00B1130E"/>
    <w:rsid w:val="00B11ECC"/>
    <w:rsid w:val="00B12215"/>
    <w:rsid w:val="00B156C5"/>
    <w:rsid w:val="00B15CD2"/>
    <w:rsid w:val="00B16C4C"/>
    <w:rsid w:val="00B17E23"/>
    <w:rsid w:val="00B20511"/>
    <w:rsid w:val="00B2199A"/>
    <w:rsid w:val="00B22069"/>
    <w:rsid w:val="00B2486D"/>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2354"/>
    <w:rsid w:val="00B551EB"/>
    <w:rsid w:val="00B5612A"/>
    <w:rsid w:val="00B60069"/>
    <w:rsid w:val="00B60C41"/>
    <w:rsid w:val="00B63CA4"/>
    <w:rsid w:val="00B67317"/>
    <w:rsid w:val="00B72E0B"/>
    <w:rsid w:val="00B73C3E"/>
    <w:rsid w:val="00B73C79"/>
    <w:rsid w:val="00B74668"/>
    <w:rsid w:val="00B7523E"/>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1FD"/>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BD6"/>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2B6D"/>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44D0"/>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555"/>
    <w:rsid w:val="00DC6AE8"/>
    <w:rsid w:val="00DC7639"/>
    <w:rsid w:val="00DC7979"/>
    <w:rsid w:val="00DD1C2A"/>
    <w:rsid w:val="00DD2108"/>
    <w:rsid w:val="00DD2D15"/>
    <w:rsid w:val="00DD2FEB"/>
    <w:rsid w:val="00DD5CB3"/>
    <w:rsid w:val="00DD65C6"/>
    <w:rsid w:val="00DD727F"/>
    <w:rsid w:val="00DD72D9"/>
    <w:rsid w:val="00DD7AFA"/>
    <w:rsid w:val="00DE0361"/>
    <w:rsid w:val="00DE083D"/>
    <w:rsid w:val="00DE49C9"/>
    <w:rsid w:val="00DE4BE7"/>
    <w:rsid w:val="00DE54F4"/>
    <w:rsid w:val="00DE58C5"/>
    <w:rsid w:val="00DE691F"/>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832"/>
    <w:rsid w:val="00E07B8B"/>
    <w:rsid w:val="00E106E8"/>
    <w:rsid w:val="00E109B1"/>
    <w:rsid w:val="00E12A6E"/>
    <w:rsid w:val="00E12B2C"/>
    <w:rsid w:val="00E13299"/>
    <w:rsid w:val="00E13C2F"/>
    <w:rsid w:val="00E1406A"/>
    <w:rsid w:val="00E144DB"/>
    <w:rsid w:val="00E169E1"/>
    <w:rsid w:val="00E1765A"/>
    <w:rsid w:val="00E20AE9"/>
    <w:rsid w:val="00E217C8"/>
    <w:rsid w:val="00E21B47"/>
    <w:rsid w:val="00E22565"/>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4FD4"/>
    <w:rsid w:val="00E65A95"/>
    <w:rsid w:val="00E678F5"/>
    <w:rsid w:val="00E70D8E"/>
    <w:rsid w:val="00E71600"/>
    <w:rsid w:val="00E71721"/>
    <w:rsid w:val="00E731EC"/>
    <w:rsid w:val="00E742C0"/>
    <w:rsid w:val="00E743A7"/>
    <w:rsid w:val="00E75888"/>
    <w:rsid w:val="00E75E01"/>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1AE"/>
    <w:rsid w:val="00EC4228"/>
    <w:rsid w:val="00EC46FF"/>
    <w:rsid w:val="00EC5599"/>
    <w:rsid w:val="00EC6DBB"/>
    <w:rsid w:val="00ED1D04"/>
    <w:rsid w:val="00ED1F59"/>
    <w:rsid w:val="00ED3AF9"/>
    <w:rsid w:val="00ED65CE"/>
    <w:rsid w:val="00ED6708"/>
    <w:rsid w:val="00ED6A22"/>
    <w:rsid w:val="00ED6A34"/>
    <w:rsid w:val="00ED74CE"/>
    <w:rsid w:val="00EE0F5D"/>
    <w:rsid w:val="00EE0FB8"/>
    <w:rsid w:val="00EE1F5E"/>
    <w:rsid w:val="00EE34A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5301"/>
    <w:rsid w:val="00F0678A"/>
    <w:rsid w:val="00F07406"/>
    <w:rsid w:val="00F076CC"/>
    <w:rsid w:val="00F0794C"/>
    <w:rsid w:val="00F12663"/>
    <w:rsid w:val="00F135E4"/>
    <w:rsid w:val="00F140E6"/>
    <w:rsid w:val="00F15144"/>
    <w:rsid w:val="00F17452"/>
    <w:rsid w:val="00F17FF9"/>
    <w:rsid w:val="00F20037"/>
    <w:rsid w:val="00F2045B"/>
    <w:rsid w:val="00F219F5"/>
    <w:rsid w:val="00F21B3D"/>
    <w:rsid w:val="00F22533"/>
    <w:rsid w:val="00F2308B"/>
    <w:rsid w:val="00F23DDC"/>
    <w:rsid w:val="00F244FE"/>
    <w:rsid w:val="00F27C02"/>
    <w:rsid w:val="00F27DD2"/>
    <w:rsid w:val="00F319F4"/>
    <w:rsid w:val="00F324E9"/>
    <w:rsid w:val="00F337F8"/>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564C9"/>
    <w:rsid w:val="00F61566"/>
    <w:rsid w:val="00F62FC5"/>
    <w:rsid w:val="00F6309F"/>
    <w:rsid w:val="00F63C7F"/>
    <w:rsid w:val="00F63EF5"/>
    <w:rsid w:val="00F64844"/>
    <w:rsid w:val="00F64D40"/>
    <w:rsid w:val="00F65F60"/>
    <w:rsid w:val="00F71154"/>
    <w:rsid w:val="00F71F42"/>
    <w:rsid w:val="00F72D5E"/>
    <w:rsid w:val="00F7388B"/>
    <w:rsid w:val="00F7484C"/>
    <w:rsid w:val="00F74C65"/>
    <w:rsid w:val="00F75E93"/>
    <w:rsid w:val="00F80590"/>
    <w:rsid w:val="00F807A5"/>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CAF"/>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73CC1-2BF1-4590-96C4-2B98050B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2022-04-20T16:30:00Z</cp:lastPrinted>
  <dcterms:created xsi:type="dcterms:W3CDTF">2022-07-20T01:42:00Z</dcterms:created>
  <dcterms:modified xsi:type="dcterms:W3CDTF">2022-07-20T01:42:00Z</dcterms:modified>
</cp:coreProperties>
</file>