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BF33C6A" w:rsidR="00C11B35" w:rsidRDefault="00026761" w:rsidP="00C11B35">
      <w:pPr>
        <w:spacing w:line="240" w:lineRule="auto"/>
        <w:jc w:val="both"/>
      </w:pPr>
      <w:r>
        <w:rPr>
          <w:color w:val="000000" w:themeColor="text1"/>
        </w:rPr>
        <w:t>President Pro Temp Kincannon</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F346C1">
        <w:t>Flynn</w:t>
      </w:r>
      <w:r w:rsidR="008F6B27">
        <w:t xml:space="preserve">, </w:t>
      </w:r>
      <w:r w:rsidR="00AF554B">
        <w:t xml:space="preserve">Price, </w:t>
      </w:r>
      <w:r w:rsidR="009A5A40">
        <w:t>G</w:t>
      </w:r>
      <w:r w:rsidR="00E21B47">
        <w:t xml:space="preserve">regory, </w:t>
      </w:r>
      <w:r w:rsidR="00B75B58">
        <w:t>Kincannon</w:t>
      </w:r>
      <w:r w:rsidR="008F6B27">
        <w:t>,</w:t>
      </w:r>
      <w:r w:rsidR="0025242B">
        <w:t xml:space="preserve"> </w:t>
      </w:r>
      <w:r>
        <w:t xml:space="preserve">and </w:t>
      </w:r>
      <w:r w:rsidR="00AF554B">
        <w:t xml:space="preserve">Dill </w:t>
      </w:r>
      <w:r w:rsidR="00C11B35">
        <w:t xml:space="preserve">present.  </w:t>
      </w:r>
    </w:p>
    <w:p w14:paraId="1C6281AF" w14:textId="3C8A4661" w:rsidR="00AF554B" w:rsidRDefault="00AF554B" w:rsidP="00AF554B">
      <w:pPr>
        <w:jc w:val="both"/>
      </w:pPr>
      <w:r w:rsidRPr="00607BB2">
        <w:rPr>
          <w:b/>
        </w:rPr>
        <w:t xml:space="preserve">Motion by </w:t>
      </w:r>
      <w:r w:rsidR="00026761">
        <w:rPr>
          <w:b/>
        </w:rPr>
        <w:t>Price</w:t>
      </w:r>
      <w:r w:rsidRPr="00607BB2">
        <w:rPr>
          <w:b/>
        </w:rPr>
        <w:t xml:space="preserve">, seconded by </w:t>
      </w:r>
      <w:r w:rsidR="00026761">
        <w:rPr>
          <w:b/>
        </w:rPr>
        <w:t>Dill</w:t>
      </w:r>
      <w:r w:rsidR="00264092">
        <w:rPr>
          <w:b/>
        </w:rPr>
        <w:t xml:space="preserve"> </w:t>
      </w:r>
      <w:r>
        <w:t xml:space="preserve">to approve the minutes of </w:t>
      </w:r>
      <w:r w:rsidR="00026761">
        <w:t>January 13, 2022</w:t>
      </w:r>
      <w:r>
        <w:t xml:space="preserve"> Council Meeting Minutes</w:t>
      </w:r>
      <w:r w:rsidR="006B4A55">
        <w:t xml:space="preserve"> amended to remove Honer and add Flynn to the roll call</w:t>
      </w:r>
      <w:r>
        <w:t xml:space="preserve">; </w:t>
      </w:r>
      <w:r w:rsidR="00026761">
        <w:t>5</w:t>
      </w:r>
      <w:r>
        <w:t xml:space="preserve"> yeas, motion passed.</w:t>
      </w:r>
      <w:r w:rsidR="00026761">
        <w:t xml:space="preserve">  </w:t>
      </w:r>
    </w:p>
    <w:p w14:paraId="023FD873" w14:textId="5BBD4BE7" w:rsidR="00264092" w:rsidRDefault="00264092" w:rsidP="00264092">
      <w:pPr>
        <w:pStyle w:val="ListParagraph"/>
        <w:spacing w:after="0" w:line="240" w:lineRule="auto"/>
        <w:ind w:left="0"/>
        <w:jc w:val="both"/>
        <w:rPr>
          <w:b/>
          <w:i/>
        </w:rPr>
      </w:pPr>
      <w:r w:rsidRPr="007F0D8A">
        <w:rPr>
          <w:b/>
          <w:i/>
          <w:u w:val="single"/>
        </w:rPr>
        <w:t>Old Business:</w:t>
      </w:r>
      <w:r w:rsidRPr="007F0D8A">
        <w:rPr>
          <w:b/>
          <w:i/>
        </w:rPr>
        <w:t xml:space="preserve">  </w:t>
      </w:r>
    </w:p>
    <w:p w14:paraId="0815CD64" w14:textId="5383CBD8" w:rsidR="006B4A55" w:rsidRDefault="00F346C1" w:rsidP="00264092">
      <w:pPr>
        <w:pStyle w:val="ListParagraph"/>
        <w:spacing w:after="0" w:line="240" w:lineRule="auto"/>
        <w:ind w:left="0"/>
        <w:jc w:val="both"/>
      </w:pPr>
      <w:r>
        <w:t xml:space="preserve">No Report. </w:t>
      </w:r>
    </w:p>
    <w:p w14:paraId="022FF49D" w14:textId="77777777" w:rsidR="00F346C1" w:rsidRPr="009F0AE6" w:rsidRDefault="00F346C1" w:rsidP="00264092">
      <w:pPr>
        <w:pStyle w:val="ListParagraph"/>
        <w:spacing w:after="0" w:line="240" w:lineRule="auto"/>
        <w:ind w:left="0"/>
        <w:jc w:val="both"/>
      </w:pPr>
    </w:p>
    <w:p w14:paraId="766A8A61" w14:textId="77777777" w:rsidR="00264092" w:rsidRDefault="00264092" w:rsidP="0026409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729D302C" w14:textId="01DCE042" w:rsidR="006B4A55" w:rsidRDefault="00F346C1" w:rsidP="00F346C1">
      <w:pPr>
        <w:pStyle w:val="ListParagraph"/>
        <w:numPr>
          <w:ilvl w:val="0"/>
          <w:numId w:val="15"/>
        </w:numPr>
        <w:tabs>
          <w:tab w:val="left" w:pos="360"/>
        </w:tabs>
        <w:spacing w:after="0" w:line="240" w:lineRule="auto"/>
        <w:ind w:left="360"/>
        <w:jc w:val="both"/>
      </w:pPr>
      <w:r>
        <w:t xml:space="preserve">Kincannon mentioned the need to update the Villages’ Future Land Use Maps.  He would like all Boards to review and submit suggestions for revisions.  He would also like all the boards to have current maps.  </w:t>
      </w:r>
    </w:p>
    <w:p w14:paraId="1193F3C9" w14:textId="77777777" w:rsidR="00F346C1" w:rsidRPr="006B4A55" w:rsidRDefault="00F346C1" w:rsidP="006B4A55">
      <w:pPr>
        <w:spacing w:after="0" w:line="240" w:lineRule="auto"/>
        <w:jc w:val="both"/>
      </w:pPr>
    </w:p>
    <w:p w14:paraId="691219B6" w14:textId="1D241D72" w:rsidR="0012193A" w:rsidRDefault="0012193A" w:rsidP="0012193A">
      <w:pPr>
        <w:spacing w:after="0" w:line="240" w:lineRule="auto"/>
      </w:pPr>
      <w:r w:rsidRPr="006E1C42">
        <w:rPr>
          <w:b/>
          <w:i/>
          <w:u w:val="single"/>
        </w:rPr>
        <w:t>Public Participation:</w:t>
      </w:r>
      <w:r w:rsidRPr="006A5C15">
        <w:t xml:space="preserve">  </w:t>
      </w:r>
    </w:p>
    <w:p w14:paraId="29C1CF3F" w14:textId="77777777" w:rsidR="006B4A55" w:rsidRDefault="006B4A55" w:rsidP="006B4A55">
      <w:pPr>
        <w:pStyle w:val="ListParagraph"/>
        <w:numPr>
          <w:ilvl w:val="0"/>
          <w:numId w:val="13"/>
        </w:numPr>
        <w:spacing w:after="0" w:line="240" w:lineRule="auto"/>
        <w:ind w:left="360"/>
        <w:jc w:val="both"/>
      </w:pPr>
      <w:r>
        <w:t xml:space="preserve">A resident on Keywood questioned who was responsible for shoveling of snow on sidewalks.  She was told it is not her responsibility.  If a sidewalk is obstructed, residents are allowed to walk in the street.  </w:t>
      </w:r>
    </w:p>
    <w:p w14:paraId="5311DD01" w14:textId="65B456B0" w:rsidR="00607BB2" w:rsidRPr="006B4A55" w:rsidRDefault="00607BB2" w:rsidP="0012193A">
      <w:pPr>
        <w:spacing w:after="0" w:line="240" w:lineRule="auto"/>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1C046C9C" w14:textId="14A88FBC" w:rsidR="00B86DBD" w:rsidRPr="00B86DBD" w:rsidRDefault="006B4A55" w:rsidP="00B86DBD">
      <w:pPr>
        <w:pStyle w:val="ListParagraph"/>
        <w:numPr>
          <w:ilvl w:val="0"/>
          <w:numId w:val="10"/>
        </w:numPr>
        <w:spacing w:after="0" w:line="240" w:lineRule="auto"/>
        <w:ind w:left="360"/>
        <w:jc w:val="both"/>
        <w:rPr>
          <w:rFonts w:eastAsiaTheme="minorHAnsi"/>
        </w:rPr>
      </w:pPr>
      <w:r>
        <w:rPr>
          <w:rFonts w:eastAsiaTheme="minorHAnsi"/>
        </w:rPr>
        <w:t>Gates and Kincannon met with the Lorain County Engineers regarding the cleaning of the Kilner Ditch.  The engineers seem to be ready to start the process of having it cleaned ou</w:t>
      </w:r>
      <w:r w:rsidR="00D076CD">
        <w:rPr>
          <w:rFonts w:eastAsiaTheme="minorHAnsi"/>
        </w:rPr>
        <w:t xml:space="preserve">t.  An estimate needs to be determined, the Commissioners petitioned, a petition signed by affected residents, </w:t>
      </w:r>
      <w:r w:rsidR="00235EC9">
        <w:rPr>
          <w:rFonts w:eastAsiaTheme="minorHAnsi"/>
        </w:rPr>
        <w:t xml:space="preserve">and </w:t>
      </w:r>
      <w:r w:rsidR="00D076CD">
        <w:rPr>
          <w:rFonts w:eastAsiaTheme="minorHAnsi"/>
        </w:rPr>
        <w:t>evidence of the issues of an obstructed ditch</w:t>
      </w:r>
      <w:r w:rsidR="00235EC9">
        <w:rPr>
          <w:rFonts w:eastAsiaTheme="minorHAnsi"/>
        </w:rPr>
        <w:t xml:space="preserve"> provided</w:t>
      </w:r>
      <w:r w:rsidR="00D076CD">
        <w:rPr>
          <w:rFonts w:eastAsiaTheme="minorHAnsi"/>
        </w:rPr>
        <w:t xml:space="preserve">.  It could be a summer project provided the signatures for the petition are received quickly.  </w:t>
      </w:r>
      <w:r w:rsidR="00235EC9">
        <w:rPr>
          <w:rFonts w:eastAsiaTheme="minorHAnsi"/>
        </w:rPr>
        <w:t xml:space="preserve">The Village, Township and the County would finance the cost.  ARP funds can be used.  Clark questioned if signatures were required.  Kincannon stated it would help support the project.  Gates stated a blanket easement would be required of each resident, so the ditch can be maintained yearly and the Village residents would not be assessed. There would be a yearly cost to have the county maintain the ditch, but once it is cleaned out, the Village employees should be able to maintain it.  </w:t>
      </w:r>
      <w:r w:rsidR="002F0B75">
        <w:rPr>
          <w:rFonts w:eastAsiaTheme="minorHAnsi"/>
        </w:rPr>
        <w:t>Gates also stated that Poggemeyer Design Group recommended getting an estimate to see how it matches up with the county.</w:t>
      </w:r>
    </w:p>
    <w:p w14:paraId="092BD4DC" w14:textId="77777777" w:rsidR="00F15144" w:rsidRPr="00F15144" w:rsidRDefault="00F15144" w:rsidP="00F15144">
      <w:pPr>
        <w:spacing w:after="0" w:line="240" w:lineRule="auto"/>
        <w:jc w:val="both"/>
        <w:rPr>
          <w:rFonts w:eastAsiaTheme="minorHAnsi"/>
        </w:rPr>
      </w:pPr>
    </w:p>
    <w:p w14:paraId="1AC4B563" w14:textId="5F58602F" w:rsidR="0012193A" w:rsidRPr="00F219F5"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0B80981E" w14:textId="219EE92E" w:rsidR="00DA3889" w:rsidRDefault="00DA3889" w:rsidP="00DA3889">
      <w:pPr>
        <w:pStyle w:val="ListParagraph"/>
        <w:numPr>
          <w:ilvl w:val="0"/>
          <w:numId w:val="7"/>
        </w:numPr>
        <w:spacing w:after="0" w:line="240" w:lineRule="auto"/>
        <w:jc w:val="both"/>
        <w:rPr>
          <w:rFonts w:eastAsiaTheme="minorHAnsi"/>
          <w:bCs/>
          <w:iCs/>
        </w:rPr>
      </w:pPr>
      <w:r>
        <w:rPr>
          <w:rFonts w:eastAsiaTheme="minorHAnsi"/>
          <w:bCs/>
          <w:iCs/>
        </w:rPr>
        <w:t>There were 3</w:t>
      </w:r>
      <w:r w:rsidR="00B33F2E">
        <w:rPr>
          <w:rFonts w:eastAsiaTheme="minorHAnsi"/>
          <w:bCs/>
          <w:iCs/>
        </w:rPr>
        <w:t>4</w:t>
      </w:r>
      <w:r>
        <w:rPr>
          <w:rFonts w:eastAsiaTheme="minorHAnsi"/>
          <w:bCs/>
          <w:iCs/>
        </w:rPr>
        <w:t xml:space="preserve"> non-criminal requests for assistances, 14 complaints/investigations, 5</w:t>
      </w:r>
      <w:r w:rsidR="00235EC9">
        <w:rPr>
          <w:rFonts w:eastAsiaTheme="minorHAnsi"/>
          <w:bCs/>
          <w:iCs/>
        </w:rPr>
        <w:t>2</w:t>
      </w:r>
      <w:r>
        <w:rPr>
          <w:rFonts w:eastAsiaTheme="minorHAnsi"/>
          <w:bCs/>
          <w:iCs/>
        </w:rPr>
        <w:t xml:space="preserve"> traffic related incidents, </w:t>
      </w:r>
      <w:r w:rsidR="00235EC9">
        <w:rPr>
          <w:rFonts w:eastAsiaTheme="minorHAnsi"/>
          <w:bCs/>
          <w:iCs/>
        </w:rPr>
        <w:t>6</w:t>
      </w:r>
      <w:r>
        <w:rPr>
          <w:rFonts w:eastAsiaTheme="minorHAnsi"/>
          <w:bCs/>
          <w:iCs/>
        </w:rPr>
        <w:t xml:space="preserve"> crash investigations, </w:t>
      </w:r>
      <w:r w:rsidR="00235EC9">
        <w:rPr>
          <w:rFonts w:eastAsiaTheme="minorHAnsi"/>
          <w:bCs/>
          <w:iCs/>
        </w:rPr>
        <w:t>2</w:t>
      </w:r>
      <w:r>
        <w:rPr>
          <w:rFonts w:eastAsiaTheme="minorHAnsi"/>
          <w:bCs/>
          <w:iCs/>
        </w:rPr>
        <w:t xml:space="preserve"> operating &amp; equipment charges and </w:t>
      </w:r>
      <w:r w:rsidR="00235EC9">
        <w:rPr>
          <w:rFonts w:eastAsiaTheme="minorHAnsi"/>
          <w:bCs/>
          <w:iCs/>
        </w:rPr>
        <w:t>16</w:t>
      </w:r>
      <w:r>
        <w:rPr>
          <w:rFonts w:eastAsiaTheme="minorHAnsi"/>
          <w:bCs/>
          <w:iCs/>
        </w:rPr>
        <w:t xml:space="preserve"> warnings, </w:t>
      </w:r>
      <w:r w:rsidR="00235EC9">
        <w:rPr>
          <w:rFonts w:eastAsiaTheme="minorHAnsi"/>
          <w:bCs/>
          <w:iCs/>
        </w:rPr>
        <w:t>8</w:t>
      </w:r>
      <w:r>
        <w:rPr>
          <w:rFonts w:eastAsiaTheme="minorHAnsi"/>
          <w:bCs/>
          <w:iCs/>
        </w:rPr>
        <w:t xml:space="preserve"> parking violations and </w:t>
      </w:r>
      <w:r w:rsidR="00235EC9">
        <w:rPr>
          <w:rFonts w:eastAsiaTheme="minorHAnsi"/>
          <w:bCs/>
          <w:iCs/>
        </w:rPr>
        <w:t>15</w:t>
      </w:r>
      <w:r>
        <w:rPr>
          <w:rFonts w:eastAsiaTheme="minorHAnsi"/>
          <w:bCs/>
          <w:iCs/>
        </w:rPr>
        <w:t xml:space="preserve"> warnings.  </w:t>
      </w:r>
    </w:p>
    <w:p w14:paraId="686440EE" w14:textId="1AB24851" w:rsidR="002F0B75" w:rsidRDefault="002F0B75" w:rsidP="00DA3889">
      <w:pPr>
        <w:pStyle w:val="ListParagraph"/>
        <w:numPr>
          <w:ilvl w:val="0"/>
          <w:numId w:val="7"/>
        </w:numPr>
        <w:spacing w:after="0" w:line="240" w:lineRule="auto"/>
        <w:jc w:val="both"/>
        <w:rPr>
          <w:rFonts w:eastAsiaTheme="minorHAnsi"/>
          <w:bCs/>
          <w:iCs/>
        </w:rPr>
      </w:pPr>
      <w:r>
        <w:rPr>
          <w:rFonts w:eastAsiaTheme="minorHAnsi"/>
          <w:bCs/>
          <w:iCs/>
        </w:rPr>
        <w:t xml:space="preserve">Funds will be available for law enforcement in the fall.  There was a solicitation of a radar company, but radar signs are not covered under funding.  </w:t>
      </w:r>
    </w:p>
    <w:p w14:paraId="448D10F6" w14:textId="5B4C7384" w:rsidR="002F0B75" w:rsidRDefault="002F0B75" w:rsidP="00DA3889">
      <w:pPr>
        <w:pStyle w:val="ListParagraph"/>
        <w:numPr>
          <w:ilvl w:val="0"/>
          <w:numId w:val="7"/>
        </w:numPr>
        <w:spacing w:after="0" w:line="240" w:lineRule="auto"/>
        <w:jc w:val="both"/>
        <w:rPr>
          <w:rFonts w:eastAsiaTheme="minorHAnsi"/>
          <w:bCs/>
          <w:iCs/>
        </w:rPr>
      </w:pPr>
      <w:r>
        <w:rPr>
          <w:rFonts w:eastAsiaTheme="minorHAnsi"/>
          <w:bCs/>
          <w:iCs/>
        </w:rPr>
        <w:t>Would like Council to consider 151.10 Uniform Allowances for the police department.  The full-time police receive $600 a year and part time $250.  It would be advantageous to have each employee receive the amount at the beginning of the year for the employee to purchase authorized items to alleviate the potential to overcharge purchases and owe the funds back to the Village.</w:t>
      </w:r>
    </w:p>
    <w:p w14:paraId="1EF87B27" w14:textId="1E2BE33C" w:rsidR="00552C94" w:rsidRDefault="00552C94" w:rsidP="00DA3889">
      <w:pPr>
        <w:pStyle w:val="ListParagraph"/>
        <w:numPr>
          <w:ilvl w:val="0"/>
          <w:numId w:val="7"/>
        </w:numPr>
        <w:spacing w:after="0" w:line="240" w:lineRule="auto"/>
        <w:jc w:val="both"/>
        <w:rPr>
          <w:rFonts w:eastAsiaTheme="minorHAnsi"/>
          <w:bCs/>
          <w:iCs/>
        </w:rPr>
      </w:pPr>
      <w:r>
        <w:rPr>
          <w:rFonts w:eastAsiaTheme="minorHAnsi"/>
          <w:bCs/>
          <w:iCs/>
        </w:rPr>
        <w:t>Issuing of parking tickets will resume when parking bans are in effect.</w:t>
      </w:r>
    </w:p>
    <w:p w14:paraId="48FB1C8E" w14:textId="77777777" w:rsidR="009A5A40" w:rsidRPr="001B1267" w:rsidRDefault="009A5A40" w:rsidP="0012193A">
      <w:pPr>
        <w:spacing w:after="0" w:line="240" w:lineRule="auto"/>
        <w:contextualSpacing/>
        <w:jc w:val="both"/>
        <w:rPr>
          <w:rFonts w:eastAsiaTheme="minorHAnsi"/>
        </w:rPr>
      </w:pPr>
    </w:p>
    <w:p w14:paraId="409A4199" w14:textId="248C1AE2" w:rsidR="0012193A" w:rsidRDefault="0012193A" w:rsidP="0012193A">
      <w:pPr>
        <w:spacing w:after="0" w:line="240" w:lineRule="auto"/>
      </w:pPr>
      <w:r w:rsidRPr="006E1C42">
        <w:rPr>
          <w:b/>
          <w:i/>
          <w:u w:val="single"/>
        </w:rPr>
        <w:t>Solicitor Jon Clark’s Report:</w:t>
      </w:r>
      <w:r w:rsidRPr="006E1C42">
        <w:t xml:space="preserve"> </w:t>
      </w:r>
      <w:r>
        <w:t xml:space="preserve"> </w:t>
      </w:r>
    </w:p>
    <w:p w14:paraId="2DF017CF" w14:textId="082CBD69" w:rsidR="00552C94" w:rsidRDefault="00552C94" w:rsidP="00552C94">
      <w:pPr>
        <w:pStyle w:val="ListParagraph"/>
        <w:numPr>
          <w:ilvl w:val="0"/>
          <w:numId w:val="14"/>
        </w:numPr>
        <w:spacing w:after="0" w:line="240" w:lineRule="auto"/>
        <w:ind w:left="360"/>
      </w:pPr>
      <w:r>
        <w:lastRenderedPageBreak/>
        <w:t xml:space="preserve">An application from Ken </w:t>
      </w:r>
      <w:proofErr w:type="spellStart"/>
      <w:r>
        <w:t>Keifer</w:t>
      </w:r>
      <w:proofErr w:type="spellEnd"/>
      <w:r>
        <w:t xml:space="preserve"> to renew his CAUV was submitted.  The Village has to approve through a public hearing otherwise it is deemed approved.</w:t>
      </w:r>
    </w:p>
    <w:p w14:paraId="376B1DA4" w14:textId="1715DF01" w:rsidR="00552C94" w:rsidRDefault="00552C94" w:rsidP="00552C94">
      <w:pPr>
        <w:pStyle w:val="ListParagraph"/>
        <w:numPr>
          <w:ilvl w:val="0"/>
          <w:numId w:val="14"/>
        </w:numPr>
        <w:spacing w:after="0" w:line="240" w:lineRule="auto"/>
        <w:ind w:left="360"/>
      </w:pPr>
      <w:r>
        <w:t xml:space="preserve">No ordinance has been prepared to switch back to Huntington Bank unless Council approves it.  A rescind of Northwest and switch back to Huntington would be required.  Kincannon stated the employees do not want remote deposit.  Gates stated it increases the Village liability to keep checks on the premise.  </w:t>
      </w:r>
    </w:p>
    <w:p w14:paraId="3F0E51ED" w14:textId="77777777" w:rsidR="00E6481C" w:rsidRDefault="00E6481C"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1B715AA0" w14:textId="661491E8" w:rsidR="006509CB" w:rsidRDefault="00AD151E" w:rsidP="000A705E">
      <w:pPr>
        <w:pStyle w:val="ListParagraph"/>
        <w:numPr>
          <w:ilvl w:val="0"/>
          <w:numId w:val="4"/>
        </w:numPr>
        <w:spacing w:after="0" w:line="240" w:lineRule="auto"/>
        <w:ind w:left="360"/>
        <w:jc w:val="both"/>
      </w:pPr>
      <w:r>
        <w:t>Thank you to Council for the new dump truck and spreader; it is seen lots of use these last two weeks.</w:t>
      </w:r>
    </w:p>
    <w:p w14:paraId="3E2E5084" w14:textId="65212265" w:rsidR="00AD151E" w:rsidRDefault="00AD151E" w:rsidP="000A705E">
      <w:pPr>
        <w:pStyle w:val="ListParagraph"/>
        <w:numPr>
          <w:ilvl w:val="0"/>
          <w:numId w:val="4"/>
        </w:numPr>
        <w:spacing w:after="0" w:line="240" w:lineRule="auto"/>
        <w:ind w:left="360"/>
        <w:jc w:val="both"/>
      </w:pPr>
      <w:r>
        <w:t xml:space="preserve">Village employees spent two days repairing water main valves on Commerce Dr. East &amp; South Center this week. </w:t>
      </w:r>
    </w:p>
    <w:p w14:paraId="433164FE" w14:textId="6F9D5333" w:rsidR="00AD151E" w:rsidRDefault="00AD151E" w:rsidP="000A705E">
      <w:pPr>
        <w:pStyle w:val="ListParagraph"/>
        <w:numPr>
          <w:ilvl w:val="0"/>
          <w:numId w:val="4"/>
        </w:numPr>
        <w:spacing w:after="0" w:line="240" w:lineRule="auto"/>
        <w:ind w:left="360"/>
        <w:jc w:val="both"/>
      </w:pPr>
      <w:r>
        <w:t xml:space="preserve">Doug Nusser, Gates, and Gates met with the County to discuss cleaning the Kelner ditch.  They are going to get us some updated costs on what the Village portion of the project will be and they will also give us the cost for yearly maintenance of the ditch. </w:t>
      </w:r>
    </w:p>
    <w:p w14:paraId="018DD15A" w14:textId="05CC11BA" w:rsidR="00AD151E" w:rsidRPr="006D1D95" w:rsidRDefault="00AD151E" w:rsidP="000A705E">
      <w:pPr>
        <w:pStyle w:val="ListParagraph"/>
        <w:numPr>
          <w:ilvl w:val="0"/>
          <w:numId w:val="4"/>
        </w:numPr>
        <w:spacing w:after="0" w:line="240" w:lineRule="auto"/>
        <w:ind w:left="360"/>
        <w:jc w:val="both"/>
      </w:pPr>
      <w:r>
        <w:t xml:space="preserve">Council was given a quote </w:t>
      </w:r>
      <w:r w:rsidR="00A33186">
        <w:t xml:space="preserve">of $14,900 </w:t>
      </w:r>
      <w:r>
        <w:t>f</w:t>
      </w:r>
      <w:r w:rsidR="00A33186">
        <w:t>ro</w:t>
      </w:r>
      <w:r>
        <w:t xml:space="preserve">m the Garland Company to do an engineer study and provide structural drawing for the building at 313 E. Main St. They are willing to come to the next Council meeting to answer any questions Council may have.  Garland Company works with other municipalities and handles the complete project from engineering, bidding and supervising of all the work.  </w:t>
      </w:r>
      <w:r w:rsidR="00A33186">
        <w:t xml:space="preserve">Rough estimates to get half of the building operational is $400,000 structure, roof and installation and non-prevailing wage would be approximately $200,000 to get one side usable.  She is thinking it would cost $1,000,000 to get the entire building up and running.  </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7F639F6E" w14:textId="41B9F6BD" w:rsidR="00FB35E8" w:rsidRPr="000A705E" w:rsidRDefault="000A705E" w:rsidP="008A4579">
      <w:pPr>
        <w:pStyle w:val="ListParagraph"/>
        <w:spacing w:after="0" w:line="240" w:lineRule="auto"/>
        <w:ind w:left="0"/>
        <w:jc w:val="both"/>
      </w:pPr>
      <w:r>
        <w:t>No report.</w:t>
      </w:r>
    </w:p>
    <w:p w14:paraId="35C331D4" w14:textId="5A0B2838" w:rsidR="000F5315" w:rsidRDefault="000F5315" w:rsidP="000C7C32">
      <w:pPr>
        <w:pStyle w:val="ListParagraph"/>
        <w:tabs>
          <w:tab w:val="left" w:pos="0"/>
        </w:tabs>
        <w:spacing w:after="0" w:line="240" w:lineRule="auto"/>
        <w:ind w:left="0"/>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3E9E9409"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A33186">
        <w:t>N</w:t>
      </w:r>
      <w:r w:rsidR="00E217C8">
        <w:t>o</w:t>
      </w:r>
      <w:r w:rsidR="00A33186">
        <w:t xml:space="preserve"> Report.</w:t>
      </w:r>
    </w:p>
    <w:p w14:paraId="426F20B5" w14:textId="6BCEFD40" w:rsidR="008A2E69" w:rsidRDefault="00461044" w:rsidP="004A62F2">
      <w:pPr>
        <w:pStyle w:val="ListParagraph"/>
        <w:numPr>
          <w:ilvl w:val="0"/>
          <w:numId w:val="2"/>
        </w:numPr>
        <w:ind w:left="360"/>
        <w:jc w:val="both"/>
      </w:pPr>
      <w:r>
        <w:t xml:space="preserve">Planning Commission </w:t>
      </w:r>
      <w:r w:rsidR="00031B0F">
        <w:t xml:space="preserve">– </w:t>
      </w:r>
      <w:r w:rsidR="00E217C8">
        <w:t>No Report.</w:t>
      </w:r>
    </w:p>
    <w:p w14:paraId="6AB91D5A" w14:textId="1D2462E1" w:rsidR="00D076CD" w:rsidRDefault="008C5AF0" w:rsidP="00D076CD">
      <w:pPr>
        <w:pStyle w:val="ListParagraph"/>
        <w:numPr>
          <w:ilvl w:val="0"/>
          <w:numId w:val="2"/>
        </w:numPr>
        <w:ind w:left="360"/>
        <w:jc w:val="both"/>
      </w:pPr>
      <w:r>
        <w:t xml:space="preserve">LCIC </w:t>
      </w:r>
      <w:r w:rsidR="00EB4439">
        <w:t>–</w:t>
      </w:r>
      <w:r w:rsidR="00E217C8">
        <w:t xml:space="preserve"> No Report.</w:t>
      </w:r>
    </w:p>
    <w:p w14:paraId="7AFCD9F7" w14:textId="77777777" w:rsidR="00D076CD" w:rsidRPr="00D076CD" w:rsidRDefault="00D076CD" w:rsidP="00D076CD">
      <w:pPr>
        <w:pStyle w:val="ListParagraph"/>
        <w:ind w:left="360"/>
        <w:jc w:val="both"/>
      </w:pPr>
    </w:p>
    <w:p w14:paraId="709DCE37" w14:textId="5AA8060C" w:rsidR="00B92497" w:rsidRPr="006E1C42" w:rsidRDefault="0061755C" w:rsidP="00D076CD">
      <w:pPr>
        <w:pStyle w:val="ListParagraph"/>
        <w:ind w:left="0"/>
        <w:jc w:val="both"/>
      </w:pPr>
      <w:r w:rsidRPr="006E1C42">
        <w:rPr>
          <w:b/>
          <w:i/>
          <w:u w:val="single"/>
        </w:rPr>
        <w:t>Presentation of Bills:</w:t>
      </w:r>
    </w:p>
    <w:p w14:paraId="70FD111C" w14:textId="5D3EE484"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1854C7">
        <w:t>4</w:t>
      </w:r>
      <w:r w:rsidR="00D076CD">
        <w:t>85</w:t>
      </w:r>
      <w:r w:rsidR="00213B0E">
        <w:t xml:space="preserve"> </w:t>
      </w:r>
      <w:r w:rsidRPr="006E1C42">
        <w:t xml:space="preserve">through </w:t>
      </w:r>
      <w:r w:rsidR="00095EA7">
        <w:t>4</w:t>
      </w:r>
      <w:r w:rsidR="00D749F8">
        <w:t>4</w:t>
      </w:r>
      <w:r w:rsidR="00D076CD">
        <w:t>518</w:t>
      </w:r>
      <w:r w:rsidRPr="006E1C42">
        <w:t xml:space="preserve"> and Electronic Payments </w:t>
      </w:r>
      <w:r w:rsidR="00D076CD">
        <w:t>3</w:t>
      </w:r>
      <w:r w:rsidR="001854C7">
        <w:t xml:space="preserve">1-2022 through </w:t>
      </w:r>
      <w:r w:rsidR="00D076CD">
        <w:t>83</w:t>
      </w:r>
      <w:r w:rsidR="001854C7">
        <w:t xml:space="preserve">-2022 </w:t>
      </w:r>
      <w:r w:rsidRPr="006E1C42">
        <w:t>for a total of $</w:t>
      </w:r>
      <w:r w:rsidR="00D076CD">
        <w:t>418,818.41</w:t>
      </w:r>
      <w:r w:rsidR="00C1590E">
        <w:t xml:space="preserve">. </w:t>
      </w:r>
      <w:r w:rsidRPr="006E1C42">
        <w:t xml:space="preserve"> </w:t>
      </w:r>
      <w:r w:rsidR="00A33186">
        <w:rPr>
          <w:b/>
        </w:rPr>
        <w:t>Price</w:t>
      </w:r>
      <w:r w:rsidR="0064481C">
        <w:rPr>
          <w:b/>
        </w:rPr>
        <w:t xml:space="preserve"> </w:t>
      </w:r>
      <w:r w:rsidR="00522800" w:rsidRPr="00ED6A34">
        <w:rPr>
          <w:b/>
        </w:rPr>
        <w:t>motioned to</w:t>
      </w:r>
      <w:r w:rsidR="00A36FB4" w:rsidRPr="00ED6A34">
        <w:rPr>
          <w:b/>
        </w:rPr>
        <w:t xml:space="preserve"> accept</w:t>
      </w:r>
      <w:r w:rsidRPr="00ED6A34">
        <w:rPr>
          <w:b/>
        </w:rPr>
        <w:t xml:space="preserve">, </w:t>
      </w:r>
      <w:r w:rsidR="00A33186">
        <w:rPr>
          <w:b/>
        </w:rPr>
        <w:t>Flynn</w:t>
      </w:r>
      <w:r w:rsidR="001854C7">
        <w:rPr>
          <w:b/>
        </w:rPr>
        <w:t xml:space="preserve"> </w:t>
      </w:r>
      <w:r w:rsidRPr="00ED6A34">
        <w:rPr>
          <w:b/>
        </w:rPr>
        <w:t>seconded</w:t>
      </w:r>
      <w:r w:rsidRPr="00E743A7">
        <w:t xml:space="preserve">; </w:t>
      </w:r>
      <w:r w:rsidR="00A33186">
        <w:t>4</w:t>
      </w:r>
      <w:r w:rsidR="00AF64B8">
        <w:t xml:space="preserve"> </w:t>
      </w:r>
      <w:r w:rsidRPr="00E743A7">
        <w:t>yeas, motion passed.</w:t>
      </w:r>
      <w:r w:rsidRPr="00ED6A34">
        <w:rPr>
          <w:b/>
        </w:rPr>
        <w:t xml:space="preserve">  </w:t>
      </w:r>
    </w:p>
    <w:p w14:paraId="70AA711F" w14:textId="3F959248" w:rsidR="00FD12DB" w:rsidRDefault="00FD12DB" w:rsidP="00FD12DB">
      <w:pPr>
        <w:spacing w:after="0" w:line="240" w:lineRule="auto"/>
        <w:jc w:val="both"/>
        <w:rPr>
          <w:b/>
        </w:rPr>
      </w:pPr>
    </w:p>
    <w:p w14:paraId="353FE314" w14:textId="13069E64" w:rsidR="00C13B5B" w:rsidRPr="006E1C42" w:rsidRDefault="00C13B5B" w:rsidP="00DC7979">
      <w:pPr>
        <w:spacing w:after="0" w:line="240" w:lineRule="auto"/>
        <w:jc w:val="both"/>
      </w:pPr>
      <w:r w:rsidRPr="006E1C42">
        <w:t xml:space="preserve">There being no further business, </w:t>
      </w:r>
      <w:r w:rsidR="00A33186">
        <w:rPr>
          <w:b/>
        </w:rPr>
        <w:t>Gregory</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217C8">
        <w:rPr>
          <w:b/>
        </w:rPr>
        <w:t>Price</w:t>
      </w:r>
      <w:r w:rsidR="00C1590E">
        <w:rPr>
          <w:b/>
        </w:rPr>
        <w:t xml:space="preserve"> </w:t>
      </w:r>
      <w:r w:rsidRPr="00377885">
        <w:rPr>
          <w:b/>
        </w:rPr>
        <w:t>seconded</w:t>
      </w:r>
      <w:r w:rsidRPr="006E1C42">
        <w:t xml:space="preserve">; </w:t>
      </w:r>
      <w:r w:rsidR="00E217C8">
        <w:t>4</w:t>
      </w:r>
      <w:r w:rsidR="00AF64B8">
        <w:t xml:space="preserve"> </w:t>
      </w:r>
      <w:r w:rsidRPr="006E1C42">
        <w:t xml:space="preserve">yeas; motion passed.  Adjourned at </w:t>
      </w:r>
      <w:r w:rsidR="00FD12DB">
        <w:t>8</w:t>
      </w:r>
      <w:r w:rsidR="00DA7BFD">
        <w:t>:</w:t>
      </w:r>
      <w:r w:rsidR="001854C7">
        <w:t>2</w:t>
      </w:r>
      <w:r w:rsidR="00A33186">
        <w:t>5</w:t>
      </w:r>
      <w:r w:rsidR="00C60618" w:rsidRPr="00502084">
        <w:t xml:space="preserve"> P.M</w:t>
      </w:r>
      <w:r w:rsidRPr="006E1C42">
        <w:t>.</w:t>
      </w: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0A6B5406" w:rsidR="000B2419" w:rsidRPr="006E1C42" w:rsidRDefault="000B2419" w:rsidP="00794CDD">
      <w:pPr>
        <w:spacing w:after="0" w:line="240" w:lineRule="auto"/>
      </w:pPr>
      <w:r w:rsidRPr="006E1C42">
        <w:t xml:space="preserve">      </w:t>
      </w:r>
      <w:r w:rsidRPr="006E1C42">
        <w:tab/>
      </w:r>
      <w:r w:rsidR="00E217C8">
        <w:t>Gary Kincannon, Pres. Pro. Temp.</w:t>
      </w:r>
      <w:r w:rsidR="00A40C63">
        <w:t xml:space="preserve"> </w:t>
      </w:r>
      <w:r w:rsidR="00A40C63">
        <w:tab/>
      </w:r>
      <w:r w:rsidR="00CD64DC">
        <w:t xml:space="preserve"> </w:t>
      </w:r>
      <w:r w:rsidR="00CD64DC">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AC44" w14:textId="77777777" w:rsidR="00AD3F4E" w:rsidRDefault="00AD3F4E" w:rsidP="00180506">
      <w:pPr>
        <w:spacing w:after="0" w:line="240" w:lineRule="auto"/>
      </w:pPr>
      <w:r>
        <w:separator/>
      </w:r>
    </w:p>
  </w:endnote>
  <w:endnote w:type="continuationSeparator" w:id="0">
    <w:p w14:paraId="00FF0448" w14:textId="77777777" w:rsidR="00AD3F4E" w:rsidRDefault="00AD3F4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49C35AE" w:rsidR="00BE41C3" w:rsidRPr="004E1663" w:rsidRDefault="00A364FE" w:rsidP="004E1663">
    <w:pPr>
      <w:pStyle w:val="Footer"/>
      <w:jc w:val="right"/>
      <w:rPr>
        <w:i/>
      </w:rPr>
    </w:pPr>
    <w:r>
      <w:rPr>
        <w:i/>
      </w:rPr>
      <w:t>January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1399" w14:textId="77777777" w:rsidR="00AD3F4E" w:rsidRDefault="00AD3F4E" w:rsidP="00180506">
      <w:pPr>
        <w:spacing w:after="0" w:line="240" w:lineRule="auto"/>
      </w:pPr>
      <w:r>
        <w:separator/>
      </w:r>
    </w:p>
  </w:footnote>
  <w:footnote w:type="continuationSeparator" w:id="0">
    <w:p w14:paraId="1CAD1D0B" w14:textId="77777777" w:rsidR="00AD3F4E" w:rsidRDefault="00AD3F4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53C4C2B" w:rsidR="00732067" w:rsidRPr="00CA0248" w:rsidRDefault="00A364FE" w:rsidP="00732067">
        <w:pPr>
          <w:pStyle w:val="Header"/>
          <w:jc w:val="center"/>
          <w:rPr>
            <w:b/>
            <w:sz w:val="24"/>
            <w:szCs w:val="24"/>
          </w:rPr>
        </w:pPr>
        <w:r>
          <w:rPr>
            <w:b/>
            <w:sz w:val="24"/>
            <w:szCs w:val="24"/>
          </w:rPr>
          <w:t>January 27,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3"/>
  </w:num>
  <w:num w:numId="5">
    <w:abstractNumId w:val="0"/>
  </w:num>
  <w:num w:numId="6">
    <w:abstractNumId w:val="10"/>
  </w:num>
  <w:num w:numId="7">
    <w:abstractNumId w:val="8"/>
  </w:num>
  <w:num w:numId="8">
    <w:abstractNumId w:val="7"/>
  </w:num>
  <w:num w:numId="9">
    <w:abstractNumId w:val="5"/>
  </w:num>
  <w:num w:numId="10">
    <w:abstractNumId w:val="11"/>
  </w:num>
  <w:num w:numId="11">
    <w:abstractNumId w:val="14"/>
  </w:num>
  <w:num w:numId="12">
    <w:abstractNumId w:val="4"/>
  </w:num>
  <w:num w:numId="13">
    <w:abstractNumId w:val="2"/>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0AE6"/>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151E"/>
    <w:rsid w:val="00AD2B90"/>
    <w:rsid w:val="00AD3F4E"/>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2AE"/>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E85CF-10A2-40BB-BB8B-2860708E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2022-02-07T15:09:00Z</cp:lastPrinted>
  <dcterms:created xsi:type="dcterms:W3CDTF">2022-02-14T18:47:00Z</dcterms:created>
  <dcterms:modified xsi:type="dcterms:W3CDTF">2022-02-14T18:47:00Z</dcterms:modified>
</cp:coreProperties>
</file>