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AAB" w14:textId="57F600B2" w:rsidR="00C11B35" w:rsidRDefault="00C0722B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0B09C408" w14:textId="36F4E56D" w:rsidR="00E21B47" w:rsidRDefault="00E21B47" w:rsidP="00E21B47">
      <w:pPr>
        <w:jc w:val="both"/>
      </w:pPr>
      <w:r>
        <w:rPr>
          <w:b/>
        </w:rPr>
        <w:t xml:space="preserve">Motion by Kincannon, seconded by Dill </w:t>
      </w:r>
      <w:r>
        <w:t xml:space="preserve">to approve the minutes of October 8, 2020 Committee of the Whole meeting; 5 </w:t>
      </w:r>
      <w:proofErr w:type="spellStart"/>
      <w:r>
        <w:t>yeas</w:t>
      </w:r>
      <w:proofErr w:type="spellEnd"/>
      <w:r>
        <w:t xml:space="preserve"> and 1 abstain, motion passed. </w:t>
      </w:r>
    </w:p>
    <w:p w14:paraId="3DDB7B19" w14:textId="285C0A90" w:rsidR="00624EB5" w:rsidRDefault="001560D0" w:rsidP="00624EB5">
      <w:pPr>
        <w:jc w:val="both"/>
      </w:pPr>
      <w:r>
        <w:rPr>
          <w:b/>
        </w:rPr>
        <w:t>M</w:t>
      </w:r>
      <w:r w:rsidR="00624EB5">
        <w:rPr>
          <w:b/>
        </w:rPr>
        <w:t xml:space="preserve">otion by </w:t>
      </w:r>
      <w:r w:rsidR="00C0722B">
        <w:rPr>
          <w:b/>
        </w:rPr>
        <w:t>Kincannon</w:t>
      </w:r>
      <w:r w:rsidR="00624EB5">
        <w:rPr>
          <w:b/>
        </w:rPr>
        <w:t xml:space="preserve">, seconded by </w:t>
      </w:r>
      <w:r w:rsidR="00E21B47">
        <w:rPr>
          <w:b/>
        </w:rPr>
        <w:t>Karpinski</w:t>
      </w:r>
      <w:r w:rsidR="00624EB5">
        <w:rPr>
          <w:b/>
        </w:rPr>
        <w:t xml:space="preserve"> </w:t>
      </w:r>
      <w:r w:rsidR="00624EB5">
        <w:t xml:space="preserve">to approve the minutes of </w:t>
      </w:r>
      <w:r w:rsidR="00E21B47">
        <w:t>October 8</w:t>
      </w:r>
      <w:r w:rsidR="00A04701">
        <w:t>, 2020</w:t>
      </w:r>
      <w:r w:rsidR="00624EB5">
        <w:t xml:space="preserve"> </w:t>
      </w:r>
      <w:r w:rsidR="0037165F">
        <w:t>Regular Council</w:t>
      </w:r>
      <w:r w:rsidR="00624EB5">
        <w:t xml:space="preserve"> Meeting</w:t>
      </w:r>
      <w:r w:rsidR="0071773E">
        <w:t xml:space="preserve"> as amended</w:t>
      </w:r>
      <w:r w:rsidR="00624EB5">
        <w:t xml:space="preserve">; </w:t>
      </w:r>
      <w:r w:rsidR="00E21B47">
        <w:t>5</w:t>
      </w:r>
      <w:r w:rsidR="00624EB5">
        <w:t xml:space="preserve"> yeas</w:t>
      </w:r>
      <w:r w:rsidR="00E21B47">
        <w:t xml:space="preserve"> and 1 abstain,</w:t>
      </w:r>
      <w:r w:rsidR="00624EB5">
        <w:t xml:space="preserve"> motion passed. </w:t>
      </w:r>
    </w:p>
    <w:p w14:paraId="2DC5E7F6" w14:textId="18D886C7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</w:p>
    <w:p w14:paraId="14B8E5A5" w14:textId="77777777" w:rsidR="009D7ED7" w:rsidRDefault="009D7ED7" w:rsidP="00E35EAE">
      <w:pPr>
        <w:spacing w:after="0" w:line="240" w:lineRule="auto"/>
        <w:rPr>
          <w:b/>
          <w:i/>
          <w:u w:val="single"/>
        </w:rPr>
      </w:pPr>
    </w:p>
    <w:p w14:paraId="0CB0A415" w14:textId="758C7F6D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0DD5E439" w:rsidR="000311E7" w:rsidRPr="00C0722B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277F3FC6" w14:textId="702A4A75" w:rsidR="0071773E" w:rsidRDefault="00E21B47" w:rsidP="0071773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 xml:space="preserve">Prescription drug drop off will be held on October 24, 2020 10am-2pm.  There is also a box in the foyer of the administration foyer at all times for additional drop off alternatives.  </w:t>
      </w:r>
    </w:p>
    <w:p w14:paraId="6A310A21" w14:textId="77777777" w:rsidR="00CE764F" w:rsidRPr="00A02545" w:rsidRDefault="00CE764F" w:rsidP="00CE764F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0085E624" w14:textId="17BDC96C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</w:p>
    <w:p w14:paraId="4B5939E4" w14:textId="629AA6D4" w:rsidR="00397591" w:rsidRDefault="00E21B47" w:rsidP="00E21B47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Clark received an email from another developer who will be taking over the Tipple TIFF.  A list of issues that need to be resolved will be created and completed before moving forward.  </w:t>
      </w:r>
    </w:p>
    <w:p w14:paraId="61FEF279" w14:textId="2730BB12" w:rsidR="00E21B47" w:rsidRDefault="00E21B47" w:rsidP="00E21B47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There is a tax-exempt form for building use that has been emailed to the County for processing.  </w:t>
      </w:r>
    </w:p>
    <w:p w14:paraId="1C2CE70C" w14:textId="3E7C392B" w:rsidR="00E21B47" w:rsidRDefault="00E21B47" w:rsidP="00E21B47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The Lorain County Health Dept. has issued a mandate of mandatory mask wearing while inside all building and during all meetings.</w:t>
      </w:r>
    </w:p>
    <w:p w14:paraId="3EA9F97E" w14:textId="24CD527E" w:rsidR="00E21B47" w:rsidRDefault="00E21B47" w:rsidP="00E21B47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There was clarification of the state codes for police chief position.</w:t>
      </w:r>
    </w:p>
    <w:p w14:paraId="73E26F35" w14:textId="2A8BCC57" w:rsidR="00E21B47" w:rsidRDefault="00E21B47" w:rsidP="00E21B47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A draft letter will be sent to Gates for the assessment process and the residents who are not in compliance.  </w:t>
      </w:r>
    </w:p>
    <w:p w14:paraId="502AE7C4" w14:textId="77777777" w:rsidR="00E21B47" w:rsidRDefault="00E21B47" w:rsidP="00E21B47">
      <w:pPr>
        <w:pStyle w:val="ListParagraph"/>
        <w:spacing w:after="0" w:line="240" w:lineRule="auto"/>
        <w:ind w:left="360"/>
      </w:pPr>
    </w:p>
    <w:p w14:paraId="2D7E65E3" w14:textId="3202D1D1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64F9B1DE" w14:textId="5424F36B" w:rsidR="0071773E" w:rsidRDefault="001B56AA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salt dome has been completed and salt has been delivered.</w:t>
      </w:r>
    </w:p>
    <w:p w14:paraId="289B23F1" w14:textId="1FE90A99" w:rsidR="001B56AA" w:rsidRDefault="001B56AA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Today was the last day scheduled for chipping.</w:t>
      </w:r>
    </w:p>
    <w:p w14:paraId="4A486573" w14:textId="4B62A638" w:rsidR="001B56AA" w:rsidRPr="00E85479" w:rsidRDefault="001B56AA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estimate of collection for a 2% increase in water rates is $850 a month.  Rural Water has approved a 2% increase in water fees as of July 1, 2021.  Clark will provide an amended Ordinance to provide an increase to water and sewer rates.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47C61253" w:rsidR="0061755C" w:rsidRDefault="0061755C" w:rsidP="005C75CD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14B9CDA0" w14:textId="532109A8" w:rsidR="00397591" w:rsidRPr="00397591" w:rsidRDefault="00E21B47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 w:rsidRPr="00E21B47">
        <w:rPr>
          <w:b/>
          <w:iCs/>
        </w:rPr>
        <w:t>Kincannon</w:t>
      </w:r>
      <w:r w:rsidR="00397591" w:rsidRPr="00E21B47">
        <w:rPr>
          <w:b/>
          <w:iCs/>
        </w:rPr>
        <w:t xml:space="preserve"> motioned to approve </w:t>
      </w:r>
      <w:r w:rsidRPr="00E21B47">
        <w:rPr>
          <w:b/>
          <w:iCs/>
        </w:rPr>
        <w:t>insurance rate renewal provided by Wichert Insurance with a 4.6% increase</w:t>
      </w:r>
      <w:r w:rsidR="00397591" w:rsidRPr="00E21B47">
        <w:rPr>
          <w:b/>
          <w:iCs/>
        </w:rPr>
        <w:t xml:space="preserve">, </w:t>
      </w:r>
      <w:r w:rsidRPr="00E21B47">
        <w:rPr>
          <w:b/>
          <w:iCs/>
        </w:rPr>
        <w:t>Dill</w:t>
      </w:r>
      <w:r w:rsidR="00397591" w:rsidRPr="00E21B47">
        <w:rPr>
          <w:b/>
          <w:iCs/>
        </w:rPr>
        <w:t xml:space="preserve"> seconded</w:t>
      </w:r>
      <w:r w:rsidR="00397591" w:rsidRPr="00397591">
        <w:rPr>
          <w:bCs/>
          <w:iCs/>
        </w:rPr>
        <w:t xml:space="preserve">; </w:t>
      </w:r>
      <w:r>
        <w:rPr>
          <w:bCs/>
          <w:iCs/>
        </w:rPr>
        <w:t xml:space="preserve">6 </w:t>
      </w:r>
      <w:r w:rsidR="00397591" w:rsidRPr="00397591">
        <w:rPr>
          <w:bCs/>
          <w:iCs/>
        </w:rPr>
        <w:t>yeas, motion passed.</w:t>
      </w:r>
    </w:p>
    <w:p w14:paraId="5BB21310" w14:textId="522EE4F5" w:rsidR="00397591" w:rsidRPr="00397591" w:rsidRDefault="00E21B47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 w:rsidRPr="00E21B47">
        <w:rPr>
          <w:b/>
          <w:iCs/>
        </w:rPr>
        <w:t>Kincannon motioned to approve the Council meeting date of November 19, 2020 due to Thanksgiving, Gregory seconded</w:t>
      </w:r>
      <w:r>
        <w:rPr>
          <w:bCs/>
          <w:iCs/>
        </w:rPr>
        <w:t xml:space="preserve">; 6 yeas, motion passed. </w:t>
      </w:r>
    </w:p>
    <w:p w14:paraId="6767ADB6" w14:textId="77777777" w:rsidR="002C27AF" w:rsidRPr="002C27AF" w:rsidRDefault="002C27AF" w:rsidP="002C27AF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0B3511F" w14:textId="3770DE11" w:rsidR="00EC1D41" w:rsidRDefault="00EC1D41" w:rsidP="007F0D8A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30B6CA25" w14:textId="77777777" w:rsidR="001B56AA" w:rsidRDefault="001B56AA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14486862" w14:textId="77777777" w:rsidR="001B56AA" w:rsidRDefault="001B56AA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65D10EEC" w14:textId="6F75C661" w:rsidR="009341A1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lastRenderedPageBreak/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</w:p>
    <w:p w14:paraId="782FB6AC" w14:textId="6EB48DEF" w:rsidR="001B56AA" w:rsidRDefault="001B56AA" w:rsidP="001B56AA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First reading of Ordinance 2020-2424 An Ordinance Amending Ordinance 2003-2012 Codified Section 351.16 Of </w:t>
      </w:r>
      <w:proofErr w:type="gramStart"/>
      <w:r>
        <w:rPr>
          <w:rFonts w:cs="Arial"/>
          <w:bCs/>
          <w:iCs/>
        </w:rPr>
        <w:t>The</w:t>
      </w:r>
      <w:proofErr w:type="gramEnd"/>
      <w:r>
        <w:rPr>
          <w:rFonts w:cs="Arial"/>
          <w:bCs/>
          <w:iCs/>
        </w:rPr>
        <w:t xml:space="preserve"> Codified Ordinances Of LaGrange, Ohio To Prohibit Parking On A Portion Of US Grant Street.  </w:t>
      </w:r>
    </w:p>
    <w:p w14:paraId="1FB5F02E" w14:textId="0234492D" w:rsidR="001B56AA" w:rsidRPr="001B56AA" w:rsidRDefault="001B56AA" w:rsidP="001B56AA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Kincannon submitted to Council a list of issues the Durham Ridge Homeowners Association stressed at the October 12, 2020 meeting.  Some of the issues are: grandfathering of houses/condo’s currently rented can continue to be rented until the property is sold; no parking between 2am-6am; enforcement of architectural reviews on all projects; backfill needed for some sidewalks and the breakdown of clay dams throughout the subdivision.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15414B37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1B56AA">
        <w:t>The Township has decided to keep a part time employee at the park during the winter months.</w:t>
      </w:r>
    </w:p>
    <w:p w14:paraId="535297F2" w14:textId="382201BA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1F420F">
        <w:t>None</w:t>
      </w:r>
    </w:p>
    <w:p w14:paraId="7578104F" w14:textId="0C1045BE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6160FA">
        <w:t>None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38CCB208" w14:textId="77777777" w:rsidR="00B46657" w:rsidRDefault="00B46657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1CA5FAFA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34</w:t>
      </w:r>
      <w:r w:rsidR="001B56AA">
        <w:t>41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A40C63">
        <w:t>4</w:t>
      </w:r>
      <w:r w:rsidR="001B56AA">
        <w:t>83</w:t>
      </w:r>
      <w:r w:rsidRPr="006E1C42">
        <w:t xml:space="preserve"> and Electronic Payments </w:t>
      </w:r>
      <w:r w:rsidR="001B56AA">
        <w:t>817</w:t>
      </w:r>
      <w:r w:rsidR="00104A48">
        <w:t xml:space="preserve">-2020 through </w:t>
      </w:r>
      <w:r w:rsidR="00D82745">
        <w:t>8</w:t>
      </w:r>
      <w:r w:rsidR="001B56AA">
        <w:t>58</w:t>
      </w:r>
      <w:r w:rsidR="00104A48">
        <w:t xml:space="preserve">-2020 </w:t>
      </w:r>
      <w:r w:rsidRPr="006E1C42">
        <w:t>for a total of $</w:t>
      </w:r>
      <w:r w:rsidR="001B56AA">
        <w:t>158,840.50</w:t>
      </w:r>
      <w:r w:rsidRPr="006E1C42">
        <w:t xml:space="preserve"> </w:t>
      </w:r>
      <w:r w:rsidR="00D82745">
        <w:rPr>
          <w:b/>
        </w:rPr>
        <w:t>Dill</w:t>
      </w:r>
      <w:r w:rsidR="00624EB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1B56AA">
        <w:rPr>
          <w:b/>
        </w:rPr>
        <w:t>Price</w:t>
      </w:r>
      <w:r w:rsidR="001560D0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1B56AA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4BFF0177" w14:textId="2ACBE7CB" w:rsidR="00F87CD2" w:rsidRDefault="00F87CD2" w:rsidP="00F87CD2">
      <w:pPr>
        <w:spacing w:after="0" w:line="240" w:lineRule="auto"/>
        <w:jc w:val="both"/>
        <w:rPr>
          <w:b/>
        </w:rPr>
      </w:pPr>
    </w:p>
    <w:p w14:paraId="353FE314" w14:textId="714863D6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D82745">
        <w:rPr>
          <w:b/>
        </w:rPr>
        <w:t>Kincannon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1B56AA">
        <w:t>6</w:t>
      </w:r>
      <w:r w:rsidR="007E7299">
        <w:t xml:space="preserve"> </w:t>
      </w:r>
      <w:r w:rsidRPr="006E1C42">
        <w:t xml:space="preserve">yeas; motion passed.  Adjourned at </w:t>
      </w:r>
      <w:r w:rsidR="001B56AA">
        <w:t>8</w:t>
      </w:r>
      <w:r w:rsidR="00017E95">
        <w:t>:</w:t>
      </w:r>
      <w:r w:rsidR="001B56AA">
        <w:t>12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CF61" w14:textId="77777777" w:rsidR="004E0793" w:rsidRDefault="004E0793" w:rsidP="00180506">
      <w:pPr>
        <w:spacing w:after="0" w:line="240" w:lineRule="auto"/>
      </w:pPr>
      <w:r>
        <w:separator/>
      </w:r>
    </w:p>
  </w:endnote>
  <w:endnote w:type="continuationSeparator" w:id="0">
    <w:p w14:paraId="04EB9797" w14:textId="77777777" w:rsidR="004E0793" w:rsidRDefault="004E0793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18C49C69" w:rsidR="00BE41C3" w:rsidRPr="004E1663" w:rsidRDefault="00BD6485" w:rsidP="004E1663">
    <w:pPr>
      <w:pStyle w:val="Footer"/>
      <w:jc w:val="right"/>
      <w:rPr>
        <w:i/>
      </w:rPr>
    </w:pPr>
    <w:r>
      <w:rPr>
        <w:i/>
      </w:rPr>
      <w:t>October 22,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9A8D" w14:textId="77777777" w:rsidR="004E0793" w:rsidRDefault="004E0793" w:rsidP="00180506">
      <w:pPr>
        <w:spacing w:after="0" w:line="240" w:lineRule="auto"/>
      </w:pPr>
      <w:r>
        <w:separator/>
      </w:r>
    </w:p>
  </w:footnote>
  <w:footnote w:type="continuationSeparator" w:id="0">
    <w:p w14:paraId="508E833C" w14:textId="77777777" w:rsidR="004E0793" w:rsidRDefault="004E0793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2F174C97" w:rsidR="00732067" w:rsidRPr="00CA0248" w:rsidRDefault="00BD6485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October 22, 2020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54F"/>
    <w:multiLevelType w:val="hybridMultilevel"/>
    <w:tmpl w:val="6290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FF3"/>
    <w:multiLevelType w:val="hybridMultilevel"/>
    <w:tmpl w:val="B956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56AA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5131A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158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0793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A67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57BFE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2020-11-16T13:16:00Z</cp:lastPrinted>
  <dcterms:created xsi:type="dcterms:W3CDTF">2021-03-09T02:10:00Z</dcterms:created>
  <dcterms:modified xsi:type="dcterms:W3CDTF">2021-03-09T02:10:00Z</dcterms:modified>
</cp:coreProperties>
</file>