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628D47C1" w:rsidR="00C11B35" w:rsidRDefault="00BB0A9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3DDB7B19" w14:textId="57B88EC6" w:rsidR="00624EB5" w:rsidRDefault="00624EB5" w:rsidP="00624EB5">
      <w:pPr>
        <w:jc w:val="both"/>
      </w:pPr>
      <w:r>
        <w:rPr>
          <w:b/>
        </w:rPr>
        <w:t xml:space="preserve">Motion by Kincannon, seconded by Gregory </w:t>
      </w:r>
      <w:r>
        <w:t xml:space="preserve">to approve the minutes of March 12, 2020 Committee of the Whole Meeting; 5 yeas, motion passed. </w:t>
      </w:r>
    </w:p>
    <w:p w14:paraId="72D104E3" w14:textId="5E3B9F38" w:rsidR="00B75B58" w:rsidRDefault="00B75B58" w:rsidP="00B75B58">
      <w:pPr>
        <w:jc w:val="both"/>
      </w:pPr>
      <w:r>
        <w:rPr>
          <w:b/>
        </w:rPr>
        <w:t xml:space="preserve">Motion by </w:t>
      </w:r>
      <w:r w:rsidR="00BB0A9D">
        <w:rPr>
          <w:b/>
        </w:rPr>
        <w:t>Kincannon</w:t>
      </w:r>
      <w:r>
        <w:rPr>
          <w:b/>
        </w:rPr>
        <w:t xml:space="preserve">, seconded by </w:t>
      </w:r>
      <w:r w:rsidR="00624EB5">
        <w:rPr>
          <w:b/>
        </w:rPr>
        <w:t>Dill</w:t>
      </w:r>
      <w:r>
        <w:rPr>
          <w:b/>
        </w:rPr>
        <w:t xml:space="preserve"> </w:t>
      </w:r>
      <w:r>
        <w:t xml:space="preserve">to approve the minutes of </w:t>
      </w:r>
      <w:r w:rsidR="00624EB5">
        <w:t>March 12</w:t>
      </w:r>
      <w:r w:rsidR="00B73C79">
        <w:t>, 2020</w:t>
      </w:r>
      <w:r>
        <w:t xml:space="preserve"> </w:t>
      </w:r>
      <w:r w:rsidR="00BB0A9D">
        <w:t>Council Meeting</w:t>
      </w:r>
      <w:r>
        <w:t xml:space="preserve">; </w:t>
      </w:r>
      <w:r w:rsidR="00624EB5">
        <w:t>5</w:t>
      </w:r>
      <w:r>
        <w:t xml:space="preserve"> yeas, motion passed. </w:t>
      </w:r>
    </w:p>
    <w:p w14:paraId="2DC5E7F6" w14:textId="59729195" w:rsidR="00990264" w:rsidRDefault="0061755C" w:rsidP="00236348">
      <w:pPr>
        <w:spacing w:after="0" w:line="240" w:lineRule="auto"/>
      </w:pPr>
      <w:r w:rsidRPr="006E1C42">
        <w:rPr>
          <w:b/>
          <w:i/>
          <w:u w:val="single"/>
        </w:rPr>
        <w:t>Public Participation:</w:t>
      </w:r>
      <w:r w:rsidR="006E1C42" w:rsidRPr="006A5C15">
        <w:t xml:space="preserve">  </w:t>
      </w:r>
      <w:r w:rsidR="00624EB5">
        <w:t>None</w:t>
      </w:r>
    </w:p>
    <w:p w14:paraId="66D157F0" w14:textId="77777777" w:rsidR="00B75B58" w:rsidRDefault="00B75B58" w:rsidP="00236348">
      <w:pPr>
        <w:spacing w:after="0" w:line="240" w:lineRule="auto"/>
      </w:pPr>
    </w:p>
    <w:p w14:paraId="0CB0A415" w14:textId="140A26C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279461A7" w14:textId="36CAC970" w:rsidR="00827923" w:rsidRDefault="00827923" w:rsidP="00827923">
      <w:pPr>
        <w:pStyle w:val="ListParagraph"/>
        <w:numPr>
          <w:ilvl w:val="0"/>
          <w:numId w:val="33"/>
        </w:numPr>
        <w:spacing w:after="0" w:line="240" w:lineRule="auto"/>
        <w:rPr>
          <w:rFonts w:eastAsiaTheme="minorHAnsi"/>
        </w:rPr>
      </w:pPr>
      <w:r w:rsidRPr="00E35EAE">
        <w:rPr>
          <w:rFonts w:eastAsiaTheme="minorHAnsi"/>
        </w:rPr>
        <w:t xml:space="preserve">Gross monthly receipts for Mayors Court </w:t>
      </w:r>
      <w:r>
        <w:rPr>
          <w:rFonts w:eastAsiaTheme="minorHAnsi"/>
        </w:rPr>
        <w:t>March 2020</w:t>
      </w:r>
      <w:r w:rsidRPr="00E35EAE">
        <w:rPr>
          <w:rFonts w:eastAsiaTheme="minorHAnsi"/>
        </w:rPr>
        <w:t>: $</w:t>
      </w:r>
      <w:r>
        <w:rPr>
          <w:rFonts w:eastAsiaTheme="minorHAnsi"/>
        </w:rPr>
        <w:t>175.50</w:t>
      </w:r>
      <w:r w:rsidRPr="00E35EAE">
        <w:rPr>
          <w:rFonts w:eastAsiaTheme="minorHAnsi"/>
        </w:rPr>
        <w:t xml:space="preserve"> with $</w:t>
      </w:r>
      <w:r>
        <w:rPr>
          <w:rFonts w:eastAsiaTheme="minorHAnsi"/>
        </w:rPr>
        <w:t>136.50</w:t>
      </w:r>
      <w:r w:rsidRPr="00E35EAE">
        <w:rPr>
          <w:rFonts w:eastAsiaTheme="minorHAnsi"/>
        </w:rPr>
        <w:t xml:space="preserve"> to the Village and $</w:t>
      </w:r>
      <w:r>
        <w:rPr>
          <w:rFonts w:eastAsiaTheme="minorHAnsi"/>
        </w:rPr>
        <w:t>39.00</w:t>
      </w:r>
      <w:r w:rsidRPr="00E35EAE">
        <w:rPr>
          <w:rFonts w:eastAsiaTheme="minorHAnsi"/>
        </w:rPr>
        <w:t xml:space="preserve"> to State of Ohio.  Gross receipts for the year to date were $</w:t>
      </w:r>
      <w:r>
        <w:rPr>
          <w:rFonts w:eastAsiaTheme="minorHAnsi"/>
        </w:rPr>
        <w:t>2,981.25</w:t>
      </w:r>
      <w:r w:rsidRPr="00E35EAE">
        <w:rPr>
          <w:rFonts w:eastAsiaTheme="minorHAnsi"/>
        </w:rPr>
        <w:t xml:space="preserve"> with $</w:t>
      </w:r>
      <w:r>
        <w:rPr>
          <w:rFonts w:eastAsiaTheme="minorHAnsi"/>
        </w:rPr>
        <w:t>1</w:t>
      </w:r>
      <w:r w:rsidRPr="00E35EAE">
        <w:rPr>
          <w:rFonts w:eastAsiaTheme="minorHAnsi"/>
        </w:rPr>
        <w:t>,</w:t>
      </w:r>
      <w:r>
        <w:rPr>
          <w:rFonts w:eastAsiaTheme="minorHAnsi"/>
        </w:rPr>
        <w:t>612.25</w:t>
      </w:r>
      <w:r w:rsidRPr="00E35EAE">
        <w:rPr>
          <w:rFonts w:eastAsiaTheme="minorHAnsi"/>
        </w:rPr>
        <w:t xml:space="preserve"> to the Village and $</w:t>
      </w:r>
      <w:r>
        <w:rPr>
          <w:rFonts w:eastAsiaTheme="minorHAnsi"/>
        </w:rPr>
        <w:t>1,369.00</w:t>
      </w:r>
      <w:r w:rsidRPr="00E35EAE">
        <w:rPr>
          <w:rFonts w:eastAsiaTheme="minorHAnsi"/>
        </w:rPr>
        <w:t xml:space="preserve"> to the State of Ohio.</w:t>
      </w:r>
    </w:p>
    <w:p w14:paraId="18A9EC26" w14:textId="05EC9A5E" w:rsidR="00CE764F" w:rsidRDefault="00624EB5" w:rsidP="00A02545">
      <w:pPr>
        <w:pStyle w:val="ListParagraph"/>
        <w:numPr>
          <w:ilvl w:val="0"/>
          <w:numId w:val="33"/>
        </w:numPr>
        <w:spacing w:after="0" w:line="240" w:lineRule="auto"/>
        <w:rPr>
          <w:rFonts w:eastAsiaTheme="minorHAnsi"/>
        </w:rPr>
      </w:pPr>
      <w:r>
        <w:rPr>
          <w:rFonts w:eastAsiaTheme="minorHAnsi"/>
        </w:rPr>
        <w:t>There will be a roundabout at the intersection of Route 83 and Route 303.</w:t>
      </w:r>
    </w:p>
    <w:p w14:paraId="3F87B3DA" w14:textId="3A6EDFB2" w:rsidR="00624EB5" w:rsidRDefault="00624EB5" w:rsidP="00A02545">
      <w:pPr>
        <w:pStyle w:val="ListParagraph"/>
        <w:numPr>
          <w:ilvl w:val="0"/>
          <w:numId w:val="33"/>
        </w:numPr>
        <w:spacing w:after="0" w:line="240" w:lineRule="auto"/>
        <w:rPr>
          <w:rFonts w:eastAsiaTheme="minorHAnsi"/>
        </w:rPr>
      </w:pPr>
      <w:r>
        <w:rPr>
          <w:rFonts w:eastAsiaTheme="minorHAnsi"/>
        </w:rPr>
        <w:t>Executive Session was requested to discuss the Zoning Inspector Position.</w:t>
      </w:r>
    </w:p>
    <w:p w14:paraId="739CC124" w14:textId="418A7800" w:rsidR="005A4E9F" w:rsidRDefault="005A4E9F" w:rsidP="005A4E9F">
      <w:pPr>
        <w:spacing w:after="0" w:line="240" w:lineRule="auto"/>
        <w:jc w:val="both"/>
        <w:rPr>
          <w:rFonts w:eastAsiaTheme="minorHAnsi"/>
        </w:rPr>
      </w:pPr>
    </w:p>
    <w:p w14:paraId="568E7CAE" w14:textId="6BBDA0F0" w:rsidR="000311E7" w:rsidRPr="00BB0A9D"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0C6ED2BB" w14:textId="426D1FF9" w:rsidR="00CE764F" w:rsidRDefault="00624EB5" w:rsidP="00A02545">
      <w:pPr>
        <w:pStyle w:val="ListParagraph"/>
        <w:numPr>
          <w:ilvl w:val="0"/>
          <w:numId w:val="47"/>
        </w:numPr>
        <w:spacing w:after="0" w:line="240" w:lineRule="auto"/>
        <w:jc w:val="both"/>
        <w:rPr>
          <w:rFonts w:eastAsiaTheme="minorHAnsi"/>
        </w:rPr>
      </w:pPr>
      <w:r>
        <w:t xml:space="preserve">Domestic violence is on the rise. </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0DD7593B"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475127F9" w14:textId="52AE4DB2" w:rsidR="0010509B" w:rsidRDefault="00624EB5" w:rsidP="00BB0A9D">
      <w:pPr>
        <w:pStyle w:val="ListParagraph"/>
        <w:numPr>
          <w:ilvl w:val="0"/>
          <w:numId w:val="42"/>
        </w:numPr>
        <w:spacing w:after="0" w:line="240" w:lineRule="auto"/>
        <w:ind w:left="360"/>
      </w:pPr>
      <w:r>
        <w:t xml:space="preserve">Clark has been trying to hire an appraisal firm to receive opinion for the ethics issue related to the proposed apartments on U S Grant Street.  Approval was requested for the amount of up to $3,000 when an appraisal firm is found.  Kincannon motioned to approve up to $3,000, Gregory seconded; 5 yeas. </w:t>
      </w:r>
    </w:p>
    <w:p w14:paraId="0CA61759" w14:textId="77777777" w:rsidR="00BB0A9D" w:rsidRDefault="00BB0A9D" w:rsidP="00BB0A9D">
      <w:pPr>
        <w:pStyle w:val="ListParagraph"/>
        <w:spacing w:after="0" w:line="240" w:lineRule="auto"/>
        <w:ind w:left="0"/>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38133117" w14:textId="12FDCB72" w:rsidR="009E4051" w:rsidRDefault="00722D13" w:rsidP="00722D13">
      <w:pPr>
        <w:pStyle w:val="ListParagraph"/>
        <w:numPr>
          <w:ilvl w:val="0"/>
          <w:numId w:val="43"/>
        </w:numPr>
        <w:spacing w:after="0" w:line="240" w:lineRule="auto"/>
        <w:ind w:left="360"/>
        <w:jc w:val="both"/>
        <w:rPr>
          <w:rFonts w:eastAsiaTheme="minorHAnsi"/>
        </w:rPr>
      </w:pPr>
      <w:r>
        <w:rPr>
          <w:rFonts w:eastAsiaTheme="minorHAnsi"/>
        </w:rPr>
        <w:t>A copy of overtime hours for the first seven pay periods was submitted to Council for review.</w:t>
      </w:r>
    </w:p>
    <w:p w14:paraId="2D728B57" w14:textId="2A419337" w:rsidR="00722D13" w:rsidRDefault="00722D13" w:rsidP="00722D13">
      <w:pPr>
        <w:pStyle w:val="ListParagraph"/>
        <w:numPr>
          <w:ilvl w:val="0"/>
          <w:numId w:val="43"/>
        </w:numPr>
        <w:spacing w:after="0" w:line="240" w:lineRule="auto"/>
        <w:ind w:left="360"/>
        <w:jc w:val="both"/>
        <w:rPr>
          <w:rFonts w:eastAsiaTheme="minorHAnsi"/>
        </w:rPr>
      </w:pPr>
      <w:r>
        <w:rPr>
          <w:rFonts w:eastAsiaTheme="minorHAnsi"/>
        </w:rPr>
        <w:t xml:space="preserve">Five bids were received for the mowing of the cemetery.  Youngs Lawncare had the lowest and best bid at $150 a cut.  </w:t>
      </w:r>
    </w:p>
    <w:p w14:paraId="30B96F29" w14:textId="5219B0A6" w:rsidR="00722D13" w:rsidRDefault="00722D13" w:rsidP="00722D13">
      <w:pPr>
        <w:pStyle w:val="ListParagraph"/>
        <w:numPr>
          <w:ilvl w:val="0"/>
          <w:numId w:val="43"/>
        </w:numPr>
        <w:spacing w:after="0" w:line="240" w:lineRule="auto"/>
        <w:ind w:left="360"/>
        <w:jc w:val="both"/>
        <w:rPr>
          <w:rFonts w:eastAsiaTheme="minorHAnsi"/>
        </w:rPr>
      </w:pPr>
      <w:r>
        <w:rPr>
          <w:rFonts w:eastAsiaTheme="minorHAnsi"/>
        </w:rPr>
        <w:t>The re-surfacing project for State Route 303 is scheduled to start May 18, 2020 with a scheduled completion date of July 31, 2020. It is scheduled to take thirty days to complete the work within the Village limits.</w:t>
      </w:r>
    </w:p>
    <w:p w14:paraId="3E9AB4C9" w14:textId="2DF1654A" w:rsidR="00722D13" w:rsidRDefault="00722D13" w:rsidP="00722D13">
      <w:pPr>
        <w:pStyle w:val="ListParagraph"/>
        <w:numPr>
          <w:ilvl w:val="0"/>
          <w:numId w:val="43"/>
        </w:numPr>
        <w:spacing w:after="0" w:line="240" w:lineRule="auto"/>
        <w:ind w:left="360"/>
        <w:jc w:val="both"/>
        <w:rPr>
          <w:rFonts w:eastAsiaTheme="minorHAnsi"/>
        </w:rPr>
      </w:pPr>
      <w:r>
        <w:rPr>
          <w:rFonts w:eastAsiaTheme="minorHAnsi"/>
        </w:rPr>
        <w:t>The Community Reinvestment Area (CRA) meeting was held on March 18, 2020.  The Housing Council voted to continue the abatement for The Child Garden and to modify the abatement for Pinto/Slade, Slade/Gardner LLC.</w:t>
      </w:r>
    </w:p>
    <w:p w14:paraId="20C79A15" w14:textId="3689FD9F" w:rsidR="00722D13" w:rsidRDefault="00722D13" w:rsidP="00722D13">
      <w:pPr>
        <w:pStyle w:val="ListParagraph"/>
        <w:numPr>
          <w:ilvl w:val="0"/>
          <w:numId w:val="43"/>
        </w:numPr>
        <w:spacing w:after="0" w:line="240" w:lineRule="auto"/>
        <w:ind w:left="360"/>
        <w:jc w:val="both"/>
        <w:rPr>
          <w:rFonts w:eastAsiaTheme="minorHAnsi"/>
        </w:rPr>
      </w:pPr>
      <w:r>
        <w:rPr>
          <w:rFonts w:eastAsiaTheme="minorHAnsi"/>
        </w:rPr>
        <w:t xml:space="preserve">We continue to work on the water loss problem.  Approval was requested for up to $3,500 for a static water meter to be installed at the booster station.  Kincannon motioned to approve up to $3,500, Gregory seconded; 5 yeas.  </w:t>
      </w:r>
    </w:p>
    <w:p w14:paraId="66D37E66" w14:textId="038534F2" w:rsidR="00722D13" w:rsidRDefault="00722D13" w:rsidP="00722D13">
      <w:pPr>
        <w:pStyle w:val="ListParagraph"/>
        <w:numPr>
          <w:ilvl w:val="0"/>
          <w:numId w:val="43"/>
        </w:numPr>
        <w:spacing w:after="0" w:line="240" w:lineRule="auto"/>
        <w:ind w:left="360"/>
        <w:jc w:val="both"/>
        <w:rPr>
          <w:rFonts w:eastAsiaTheme="minorHAnsi"/>
        </w:rPr>
      </w:pPr>
      <w:r>
        <w:rPr>
          <w:rFonts w:eastAsiaTheme="minorHAnsi"/>
        </w:rPr>
        <w:t xml:space="preserve">Cioffi finished all the items on the punch list for the North Center Street project. </w:t>
      </w:r>
    </w:p>
    <w:p w14:paraId="284CE488" w14:textId="42ABA10A" w:rsidR="00722D13" w:rsidRDefault="00722D13" w:rsidP="00722D13">
      <w:pPr>
        <w:pStyle w:val="ListParagraph"/>
        <w:numPr>
          <w:ilvl w:val="0"/>
          <w:numId w:val="43"/>
        </w:numPr>
        <w:spacing w:after="0" w:line="240" w:lineRule="auto"/>
        <w:ind w:left="360"/>
        <w:jc w:val="both"/>
        <w:rPr>
          <w:rFonts w:eastAsiaTheme="minorHAnsi"/>
        </w:rPr>
      </w:pPr>
      <w:r>
        <w:rPr>
          <w:rFonts w:eastAsiaTheme="minorHAnsi"/>
        </w:rPr>
        <w:t>The deadline for ODOT’s salt contract participation agreement is April 24, 2020 at noon.</w:t>
      </w:r>
    </w:p>
    <w:p w14:paraId="4D4DC384" w14:textId="62ACC398" w:rsidR="00722D13" w:rsidRPr="00E85479" w:rsidRDefault="00722D13" w:rsidP="00722D13">
      <w:pPr>
        <w:pStyle w:val="ListParagraph"/>
        <w:numPr>
          <w:ilvl w:val="0"/>
          <w:numId w:val="43"/>
        </w:numPr>
        <w:spacing w:after="0" w:line="240" w:lineRule="auto"/>
        <w:ind w:left="360"/>
        <w:jc w:val="both"/>
        <w:rPr>
          <w:rFonts w:eastAsiaTheme="minorHAnsi"/>
        </w:rPr>
      </w:pPr>
      <w:r>
        <w:rPr>
          <w:rFonts w:eastAsiaTheme="minorHAnsi"/>
        </w:rPr>
        <w:t xml:space="preserve">A call will be placed to Allied Waste for a possible dumpster for bulk drop </w:t>
      </w:r>
      <w:proofErr w:type="gramStart"/>
      <w:r>
        <w:rPr>
          <w:rFonts w:eastAsiaTheme="minorHAnsi"/>
        </w:rPr>
        <w:t>off’s</w:t>
      </w:r>
      <w:proofErr w:type="gramEnd"/>
      <w:r>
        <w:rPr>
          <w:rFonts w:eastAsiaTheme="minorHAnsi"/>
        </w:rPr>
        <w:t>.</w:t>
      </w:r>
    </w:p>
    <w:p w14:paraId="47BE43C6" w14:textId="77777777" w:rsidR="00E32DB9" w:rsidRDefault="00E32DB9" w:rsidP="00E32DB9">
      <w:pPr>
        <w:pStyle w:val="ListParagraph"/>
        <w:spacing w:after="0" w:line="240" w:lineRule="auto"/>
        <w:ind w:left="360"/>
        <w:jc w:val="both"/>
      </w:pPr>
    </w:p>
    <w:p w14:paraId="7A9A6707" w14:textId="312D0C8A" w:rsidR="0061755C" w:rsidRPr="00624EB5"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624EB5">
        <w:rPr>
          <w:b/>
          <w:i/>
          <w:u w:val="single"/>
        </w:rPr>
        <w:t xml:space="preserve"> </w:t>
      </w:r>
      <w:r w:rsidR="00624EB5" w:rsidRPr="00624EB5">
        <w:rPr>
          <w:bCs/>
          <w:iCs/>
        </w:rPr>
        <w:t>None</w:t>
      </w:r>
    </w:p>
    <w:p w14:paraId="4E16258E" w14:textId="77777777" w:rsidR="00722D13" w:rsidRDefault="00722D13" w:rsidP="007F0D8A">
      <w:pPr>
        <w:pStyle w:val="ListParagraph"/>
        <w:spacing w:after="0" w:line="240" w:lineRule="auto"/>
        <w:ind w:left="0"/>
        <w:jc w:val="both"/>
        <w:rPr>
          <w:b/>
          <w:i/>
          <w:u w:val="single"/>
        </w:rPr>
      </w:pPr>
    </w:p>
    <w:p w14:paraId="50B3511F" w14:textId="00E78CEE" w:rsidR="00EC1D41" w:rsidRPr="00C648C0"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r w:rsidR="00C648C0">
        <w:rPr>
          <w:bCs/>
          <w:iCs/>
        </w:rPr>
        <w:t>None</w:t>
      </w:r>
    </w:p>
    <w:p w14:paraId="1BC60D85" w14:textId="77777777" w:rsidR="00E32DB9" w:rsidRPr="005567A1" w:rsidRDefault="00E32DB9" w:rsidP="00E32DB9">
      <w:pPr>
        <w:pStyle w:val="ListParagraph"/>
        <w:spacing w:after="0" w:line="240" w:lineRule="auto"/>
        <w:ind w:left="360"/>
        <w:jc w:val="both"/>
        <w:rPr>
          <w:bCs/>
          <w:iCs/>
        </w:rPr>
      </w:pPr>
    </w:p>
    <w:p w14:paraId="5F4C5444" w14:textId="7689E81E" w:rsidR="00604BF0" w:rsidRPr="00C648C0"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C648C0">
        <w:rPr>
          <w:rFonts w:cs="Arial"/>
          <w:bCs/>
          <w:iCs/>
        </w:rPr>
        <w:t>None</w:t>
      </w:r>
    </w:p>
    <w:p w14:paraId="56B59DB4" w14:textId="59A74078" w:rsidR="00624EB5" w:rsidRPr="001C1415" w:rsidRDefault="004D1740" w:rsidP="001C1415">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Ordinance 2020-2417 An Ordinance Authorizing And Directing The Mayor Of The Village Of LaGrange, Ohio To Sign An Amendment To The Community Reinvestment Area Agreement With Pinto Slade LLC And Slade Gardner LLC And Declaring This Act An Emergency</w:t>
      </w:r>
      <w:r w:rsidRPr="001C1415">
        <w:rPr>
          <w:rFonts w:ascii="Calibri" w:hAnsi="Calibri" w:cs="Arial"/>
        </w:rPr>
        <w:t xml:space="preserve">, </w:t>
      </w:r>
      <w:r w:rsidRPr="001C1415">
        <w:rPr>
          <w:rFonts w:ascii="Calibri" w:hAnsi="Calibri" w:cs="Arial"/>
          <w:b/>
          <w:bCs/>
        </w:rPr>
        <w:t>Dill seconded</w:t>
      </w:r>
      <w:r w:rsidRPr="001C1415">
        <w:rPr>
          <w:rFonts w:ascii="Calibri" w:hAnsi="Calibri" w:cs="Arial"/>
        </w:rPr>
        <w:t>; 5 yeas</w:t>
      </w:r>
      <w:r w:rsidR="00624EB5" w:rsidRPr="001C1415">
        <w:rPr>
          <w:rFonts w:ascii="Calibri" w:hAnsi="Calibri" w:cs="Arial"/>
        </w:rPr>
        <w:t>.</w:t>
      </w:r>
    </w:p>
    <w:p w14:paraId="00612DB7" w14:textId="50FD33FF" w:rsidR="004D1740" w:rsidRPr="001C1415" w:rsidRDefault="004D1740" w:rsidP="001C1415">
      <w:pPr>
        <w:pStyle w:val="ListParagraph"/>
        <w:tabs>
          <w:tab w:val="left" w:pos="0"/>
          <w:tab w:val="left" w:pos="1440"/>
          <w:tab w:val="left" w:pos="2160"/>
        </w:tabs>
        <w:ind w:left="360"/>
        <w:jc w:val="both"/>
        <w:rPr>
          <w:rFonts w:ascii="Calibri" w:hAnsi="Calibri" w:cs="Arial"/>
        </w:rPr>
      </w:pPr>
      <w:r w:rsidRPr="001C1415">
        <w:rPr>
          <w:rFonts w:ascii="Calibri" w:hAnsi="Calibri" w:cs="Arial"/>
          <w:b/>
          <w:bCs/>
        </w:rPr>
        <w:t>Kincannon motioned to adopt</w:t>
      </w:r>
      <w:r w:rsidRPr="001C1415">
        <w:rPr>
          <w:rFonts w:ascii="Calibri" w:hAnsi="Calibri" w:cs="Arial"/>
        </w:rPr>
        <w:t xml:space="preserve"> Ordinance 2020-2417, </w:t>
      </w:r>
      <w:r w:rsidRPr="001C1415">
        <w:rPr>
          <w:rFonts w:ascii="Calibri" w:hAnsi="Calibri" w:cs="Arial"/>
          <w:b/>
          <w:bCs/>
        </w:rPr>
        <w:t>Gregory seconded</w:t>
      </w:r>
      <w:r w:rsidRPr="001C1415">
        <w:rPr>
          <w:rFonts w:ascii="Calibri" w:hAnsi="Calibri" w:cs="Arial"/>
        </w:rPr>
        <w:t>; 5 yeas.</w:t>
      </w:r>
    </w:p>
    <w:p w14:paraId="106FE2E7" w14:textId="1A60D24F" w:rsidR="00624EB5" w:rsidRPr="001C1415" w:rsidRDefault="004D1740" w:rsidP="001C1415">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 xml:space="preserve">Ordinance 2020-2418 An Ordinance Authorizing </w:t>
      </w:r>
      <w:proofErr w:type="gramStart"/>
      <w:r w:rsidR="00624EB5" w:rsidRPr="001C1415">
        <w:rPr>
          <w:rFonts w:ascii="Calibri" w:hAnsi="Calibri" w:cs="Arial"/>
        </w:rPr>
        <w:t>The</w:t>
      </w:r>
      <w:proofErr w:type="gramEnd"/>
      <w:r w:rsidR="00624EB5" w:rsidRPr="001C1415">
        <w:rPr>
          <w:rFonts w:ascii="Calibri" w:hAnsi="Calibri" w:cs="Arial"/>
        </w:rPr>
        <w:t xml:space="preserve"> Approval Of The Minutes From The Housing Council Meeting Based Upon The Recommendations Of The Housing Council Members And Declaring This Act An Emergency</w:t>
      </w:r>
      <w:r w:rsidRPr="001C1415">
        <w:rPr>
          <w:rFonts w:ascii="Calibri" w:hAnsi="Calibri" w:cs="Arial"/>
        </w:rPr>
        <w:t xml:space="preserve">, </w:t>
      </w:r>
      <w:r w:rsidRPr="001C1415">
        <w:rPr>
          <w:rFonts w:ascii="Calibri" w:hAnsi="Calibri" w:cs="Arial"/>
          <w:b/>
          <w:bCs/>
        </w:rPr>
        <w:t>Price seconded</w:t>
      </w:r>
      <w:r w:rsidRPr="001C1415">
        <w:rPr>
          <w:rFonts w:ascii="Calibri" w:hAnsi="Calibri" w:cs="Arial"/>
        </w:rPr>
        <w:t>; 5 yeas</w:t>
      </w:r>
      <w:r w:rsidR="00624EB5" w:rsidRPr="001C1415">
        <w:rPr>
          <w:rFonts w:ascii="Calibri" w:hAnsi="Calibri" w:cs="Arial"/>
        </w:rPr>
        <w:t>.</w:t>
      </w:r>
    </w:p>
    <w:p w14:paraId="778B4861" w14:textId="14F29C97" w:rsidR="004D1740" w:rsidRPr="001C1415" w:rsidRDefault="004D1740" w:rsidP="001C1415">
      <w:pPr>
        <w:pStyle w:val="ListParagraph"/>
        <w:tabs>
          <w:tab w:val="left" w:pos="0"/>
          <w:tab w:val="left" w:pos="1440"/>
          <w:tab w:val="left" w:pos="2160"/>
        </w:tabs>
        <w:ind w:left="360"/>
        <w:jc w:val="both"/>
        <w:rPr>
          <w:rFonts w:ascii="Calibri" w:hAnsi="Calibri" w:cs="Arial"/>
        </w:rPr>
      </w:pPr>
      <w:r w:rsidRPr="001C1415">
        <w:rPr>
          <w:rFonts w:ascii="Calibri" w:hAnsi="Calibri" w:cs="Arial"/>
          <w:b/>
          <w:bCs/>
        </w:rPr>
        <w:t>Kincannon motioned to adopt</w:t>
      </w:r>
      <w:r w:rsidRPr="001C1415">
        <w:rPr>
          <w:rFonts w:ascii="Calibri" w:hAnsi="Calibri" w:cs="Arial"/>
        </w:rPr>
        <w:t xml:space="preserve"> Ordinance 2020-2418, </w:t>
      </w:r>
      <w:r w:rsidRPr="001C1415">
        <w:rPr>
          <w:rFonts w:ascii="Calibri" w:hAnsi="Calibri" w:cs="Arial"/>
          <w:b/>
          <w:bCs/>
        </w:rPr>
        <w:t>Price seconded</w:t>
      </w:r>
      <w:r w:rsidRPr="001C1415">
        <w:rPr>
          <w:rFonts w:ascii="Calibri" w:hAnsi="Calibri" w:cs="Arial"/>
        </w:rPr>
        <w:t>; 5 yeas.</w:t>
      </w:r>
    </w:p>
    <w:p w14:paraId="2F606999" w14:textId="3A6DF9D0" w:rsidR="00624EB5" w:rsidRPr="001C1415" w:rsidRDefault="004D1740" w:rsidP="001C1415">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 xml:space="preserve">Ordinance 2020-2419 An Ordinance Accepting </w:t>
      </w:r>
      <w:proofErr w:type="gramStart"/>
      <w:r w:rsidR="00624EB5" w:rsidRPr="001C1415">
        <w:rPr>
          <w:rFonts w:ascii="Calibri" w:hAnsi="Calibri" w:cs="Arial"/>
        </w:rPr>
        <w:t>The</w:t>
      </w:r>
      <w:proofErr w:type="gramEnd"/>
      <w:r w:rsidR="00624EB5" w:rsidRPr="001C1415">
        <w:rPr>
          <w:rFonts w:ascii="Calibri" w:hAnsi="Calibri" w:cs="Arial"/>
        </w:rPr>
        <w:t xml:space="preserve"> Bid of </w:t>
      </w:r>
      <w:proofErr w:type="spellStart"/>
      <w:r w:rsidR="00624EB5" w:rsidRPr="001C1415">
        <w:rPr>
          <w:rFonts w:ascii="Calibri" w:hAnsi="Calibri" w:cs="Arial"/>
        </w:rPr>
        <w:t>Fedewa</w:t>
      </w:r>
      <w:proofErr w:type="spellEnd"/>
      <w:r w:rsidR="00624EB5" w:rsidRPr="001C1415">
        <w:rPr>
          <w:rFonts w:ascii="Calibri" w:hAnsi="Calibri" w:cs="Arial"/>
        </w:rPr>
        <w:t xml:space="preserve"> Incorporated For The Elevated Water Tank Rehabilitation Project And Declaring An Emergency</w:t>
      </w:r>
      <w:r w:rsidRPr="001C1415">
        <w:rPr>
          <w:rFonts w:ascii="Calibri" w:hAnsi="Calibri" w:cs="Arial"/>
        </w:rPr>
        <w:t xml:space="preserve">, </w:t>
      </w:r>
      <w:r w:rsidRPr="001C1415">
        <w:rPr>
          <w:rFonts w:ascii="Calibri" w:hAnsi="Calibri" w:cs="Arial"/>
          <w:b/>
          <w:bCs/>
        </w:rPr>
        <w:t>Dill seconded</w:t>
      </w:r>
      <w:r w:rsidRPr="001C1415">
        <w:rPr>
          <w:rFonts w:ascii="Calibri" w:hAnsi="Calibri" w:cs="Arial"/>
        </w:rPr>
        <w:t>; 5 yeas.</w:t>
      </w:r>
    </w:p>
    <w:p w14:paraId="5AEE9420" w14:textId="3372DF25" w:rsidR="004D1740" w:rsidRPr="001C1415" w:rsidRDefault="004D1740" w:rsidP="001C1415">
      <w:pPr>
        <w:pStyle w:val="ListParagraph"/>
        <w:tabs>
          <w:tab w:val="left" w:pos="0"/>
          <w:tab w:val="left" w:pos="1440"/>
          <w:tab w:val="left" w:pos="2160"/>
        </w:tabs>
        <w:ind w:left="360"/>
        <w:jc w:val="both"/>
        <w:rPr>
          <w:rFonts w:ascii="Calibri" w:hAnsi="Calibri" w:cs="Arial"/>
        </w:rPr>
      </w:pPr>
      <w:r w:rsidRPr="001C1415">
        <w:rPr>
          <w:rFonts w:ascii="Calibri" w:hAnsi="Calibri" w:cs="Arial"/>
          <w:b/>
          <w:bCs/>
        </w:rPr>
        <w:t>Kincannon motioned to adopt</w:t>
      </w:r>
      <w:r w:rsidRPr="001C1415">
        <w:rPr>
          <w:rFonts w:ascii="Calibri" w:hAnsi="Calibri" w:cs="Arial"/>
        </w:rPr>
        <w:t xml:space="preserve"> Ordinance 2020-2419, </w:t>
      </w:r>
      <w:r w:rsidRPr="001C1415">
        <w:rPr>
          <w:rFonts w:ascii="Calibri" w:hAnsi="Calibri" w:cs="Arial"/>
          <w:b/>
          <w:bCs/>
        </w:rPr>
        <w:t>Dill seconded</w:t>
      </w:r>
      <w:r w:rsidRPr="001C1415">
        <w:rPr>
          <w:rFonts w:ascii="Calibri" w:hAnsi="Calibri" w:cs="Arial"/>
        </w:rPr>
        <w:t>; 5 yeas.</w:t>
      </w:r>
    </w:p>
    <w:p w14:paraId="20BFD678" w14:textId="58E75B9E" w:rsidR="00624EB5" w:rsidRPr="001C1415" w:rsidRDefault="004D1740" w:rsidP="001C1415">
      <w:pPr>
        <w:pStyle w:val="ListParagraph"/>
        <w:numPr>
          <w:ilvl w:val="0"/>
          <w:numId w:val="48"/>
        </w:numPr>
        <w:tabs>
          <w:tab w:val="left" w:pos="0"/>
          <w:tab w:val="left" w:pos="1440"/>
          <w:tab w:val="left" w:pos="2160"/>
        </w:tabs>
        <w:ind w:left="360"/>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 xml:space="preserve">Resolution 2020-935 A Resolution Declaring A State </w:t>
      </w:r>
      <w:proofErr w:type="gramStart"/>
      <w:r w:rsidR="00624EB5" w:rsidRPr="001C1415">
        <w:rPr>
          <w:rFonts w:ascii="Calibri" w:hAnsi="Calibri" w:cs="Arial"/>
        </w:rPr>
        <w:t>Of</w:t>
      </w:r>
      <w:proofErr w:type="gramEnd"/>
      <w:r w:rsidR="00624EB5" w:rsidRPr="001C1415">
        <w:rPr>
          <w:rFonts w:ascii="Calibri" w:hAnsi="Calibri" w:cs="Arial"/>
        </w:rPr>
        <w:t xml:space="preserve"> Emergency In The Village Of LaGrange, State of Ohio Due To The Coronavirus Disease 2019 Outbreak</w:t>
      </w:r>
      <w:r w:rsidRPr="001C1415">
        <w:rPr>
          <w:rFonts w:ascii="Calibri" w:hAnsi="Calibri" w:cs="Arial"/>
        </w:rPr>
        <w:t xml:space="preserve">, </w:t>
      </w:r>
      <w:r w:rsidRPr="001C1415">
        <w:rPr>
          <w:rFonts w:ascii="Calibri" w:hAnsi="Calibri" w:cs="Arial"/>
          <w:b/>
          <w:bCs/>
        </w:rPr>
        <w:t>Price seconded</w:t>
      </w:r>
      <w:r w:rsidRPr="001C1415">
        <w:rPr>
          <w:rFonts w:ascii="Calibri" w:hAnsi="Calibri" w:cs="Arial"/>
        </w:rPr>
        <w:t>; 5 yeas.</w:t>
      </w:r>
    </w:p>
    <w:p w14:paraId="64BEADE2" w14:textId="460F72A6" w:rsidR="004D1740" w:rsidRPr="001C1415" w:rsidRDefault="004D1740" w:rsidP="001C1415">
      <w:pPr>
        <w:pStyle w:val="ListParagraph"/>
        <w:tabs>
          <w:tab w:val="left" w:pos="0"/>
          <w:tab w:val="left" w:pos="1440"/>
          <w:tab w:val="left" w:pos="2160"/>
        </w:tabs>
        <w:ind w:left="360"/>
        <w:jc w:val="both"/>
        <w:rPr>
          <w:rFonts w:ascii="Calibri" w:hAnsi="Calibri" w:cs="Arial"/>
        </w:rPr>
      </w:pPr>
      <w:bookmarkStart w:id="0" w:name="_Hlk42600694"/>
      <w:r w:rsidRPr="001C1415">
        <w:rPr>
          <w:rFonts w:ascii="Calibri" w:hAnsi="Calibri" w:cs="Arial"/>
          <w:b/>
          <w:bCs/>
        </w:rPr>
        <w:t>Kincannon motioned to adopt</w:t>
      </w:r>
      <w:r w:rsidRPr="001C1415">
        <w:rPr>
          <w:rFonts w:ascii="Calibri" w:hAnsi="Calibri" w:cs="Arial"/>
        </w:rPr>
        <w:t xml:space="preserve"> Resolution 2020-935, </w:t>
      </w:r>
      <w:r w:rsidRPr="001C1415">
        <w:rPr>
          <w:rFonts w:ascii="Calibri" w:hAnsi="Calibri" w:cs="Arial"/>
          <w:b/>
          <w:bCs/>
        </w:rPr>
        <w:t>Gregory seconded</w:t>
      </w:r>
      <w:r w:rsidRPr="001C1415">
        <w:rPr>
          <w:rFonts w:ascii="Calibri" w:hAnsi="Calibri" w:cs="Arial"/>
        </w:rPr>
        <w:t>; 5 yeas.</w:t>
      </w:r>
    </w:p>
    <w:bookmarkEnd w:id="0"/>
    <w:p w14:paraId="7A9382CC" w14:textId="085CF4BD" w:rsidR="00624EB5" w:rsidRPr="001C1415" w:rsidRDefault="004D1740" w:rsidP="001C1415">
      <w:pPr>
        <w:pStyle w:val="ListParagraph"/>
        <w:numPr>
          <w:ilvl w:val="0"/>
          <w:numId w:val="48"/>
        </w:numPr>
        <w:tabs>
          <w:tab w:val="left" w:pos="0"/>
          <w:tab w:val="left" w:pos="1440"/>
          <w:tab w:val="left" w:pos="2160"/>
        </w:tabs>
        <w:ind w:left="360"/>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 xml:space="preserve">Resolution 2020-936 A Resolution Authorizing Participation </w:t>
      </w:r>
      <w:proofErr w:type="gramStart"/>
      <w:r w:rsidR="00624EB5" w:rsidRPr="001C1415">
        <w:rPr>
          <w:rFonts w:ascii="Calibri" w:hAnsi="Calibri" w:cs="Arial"/>
        </w:rPr>
        <w:t>In</w:t>
      </w:r>
      <w:proofErr w:type="gramEnd"/>
      <w:r w:rsidR="00624EB5" w:rsidRPr="001C1415">
        <w:rPr>
          <w:rFonts w:ascii="Calibri" w:hAnsi="Calibri" w:cs="Arial"/>
        </w:rPr>
        <w:t xml:space="preserve"> The ODOT Road Salt Contracts Awarded In 2020 And Declaring An Emergency</w:t>
      </w:r>
      <w:r w:rsidRPr="001C1415">
        <w:rPr>
          <w:rFonts w:ascii="Calibri" w:hAnsi="Calibri" w:cs="Arial"/>
        </w:rPr>
        <w:t xml:space="preserve">, </w:t>
      </w:r>
      <w:r w:rsidRPr="001C1415">
        <w:rPr>
          <w:rFonts w:ascii="Calibri" w:hAnsi="Calibri" w:cs="Arial"/>
          <w:b/>
          <w:bCs/>
        </w:rPr>
        <w:t>Dill seconded;</w:t>
      </w:r>
      <w:r w:rsidRPr="001C1415">
        <w:rPr>
          <w:rFonts w:ascii="Calibri" w:hAnsi="Calibri" w:cs="Arial"/>
        </w:rPr>
        <w:t xml:space="preserve"> 5 yeas.</w:t>
      </w:r>
    </w:p>
    <w:p w14:paraId="511545E1" w14:textId="4F85B0C6" w:rsidR="004D1740" w:rsidRPr="001C1415" w:rsidRDefault="004D1740" w:rsidP="001C1415">
      <w:pPr>
        <w:pStyle w:val="ListParagraph"/>
        <w:tabs>
          <w:tab w:val="left" w:pos="0"/>
          <w:tab w:val="left" w:pos="1440"/>
          <w:tab w:val="left" w:pos="2160"/>
        </w:tabs>
        <w:ind w:left="360"/>
        <w:jc w:val="both"/>
        <w:rPr>
          <w:rFonts w:ascii="Calibri" w:hAnsi="Calibri" w:cs="Arial"/>
        </w:rPr>
      </w:pPr>
      <w:r w:rsidRPr="001C1415">
        <w:rPr>
          <w:rFonts w:ascii="Calibri" w:hAnsi="Calibri" w:cs="Arial"/>
          <w:b/>
          <w:bCs/>
        </w:rPr>
        <w:t>Kincannon motioned to adopt</w:t>
      </w:r>
      <w:r w:rsidRPr="001C1415">
        <w:rPr>
          <w:rFonts w:ascii="Calibri" w:hAnsi="Calibri" w:cs="Arial"/>
        </w:rPr>
        <w:t xml:space="preserve"> Resolution 2020-936, </w:t>
      </w:r>
      <w:r w:rsidRPr="001C1415">
        <w:rPr>
          <w:rFonts w:ascii="Calibri" w:hAnsi="Calibri" w:cs="Arial"/>
          <w:b/>
          <w:bCs/>
        </w:rPr>
        <w:t>Price seconded</w:t>
      </w:r>
      <w:r w:rsidRPr="001C1415">
        <w:rPr>
          <w:rFonts w:ascii="Calibri" w:hAnsi="Calibri" w:cs="Arial"/>
        </w:rPr>
        <w:t>; 5 yeas.</w:t>
      </w: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75ED0470" w:rsidR="007A6DC6" w:rsidRDefault="00461044" w:rsidP="00F40985">
      <w:pPr>
        <w:pStyle w:val="ListParagraph"/>
        <w:numPr>
          <w:ilvl w:val="0"/>
          <w:numId w:val="2"/>
        </w:numPr>
        <w:spacing w:after="0" w:line="240" w:lineRule="auto"/>
        <w:jc w:val="both"/>
      </w:pPr>
      <w:r>
        <w:t xml:space="preserve">Park Board </w:t>
      </w:r>
      <w:r w:rsidR="00404474">
        <w:t xml:space="preserve">– </w:t>
      </w:r>
      <w:r w:rsidR="00624EB5">
        <w:t>None</w:t>
      </w:r>
    </w:p>
    <w:p w14:paraId="535297F2" w14:textId="1208DA7F"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C648C0">
        <w:t>None</w:t>
      </w:r>
    </w:p>
    <w:p w14:paraId="7578104F" w14:textId="268D69ED"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E1651">
        <w:t>None</w:t>
      </w:r>
      <w:r w:rsidR="00A00D96">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1986DDF3"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E1651">
        <w:t>9</w:t>
      </w:r>
      <w:r w:rsidR="00624EB5">
        <w:t>98</w:t>
      </w:r>
      <w:r w:rsidR="00213B0E">
        <w:t xml:space="preserve"> </w:t>
      </w:r>
      <w:r w:rsidRPr="006E1C42">
        <w:t xml:space="preserve">through </w:t>
      </w:r>
      <w:r w:rsidR="00095EA7">
        <w:t>4</w:t>
      </w:r>
      <w:r w:rsidR="00624EB5">
        <w:t>3040</w:t>
      </w:r>
      <w:r w:rsidRPr="006E1C42">
        <w:t xml:space="preserve"> and Electronic Payments </w:t>
      </w:r>
      <w:r w:rsidR="00624EB5">
        <w:t>215</w:t>
      </w:r>
      <w:r w:rsidR="00104A48">
        <w:t xml:space="preserve">-2020 through </w:t>
      </w:r>
      <w:r w:rsidR="00624EB5">
        <w:t>3</w:t>
      </w:r>
      <w:r w:rsidR="00C648C0">
        <w:t>14</w:t>
      </w:r>
      <w:r w:rsidR="00104A48">
        <w:t xml:space="preserve">-2020 </w:t>
      </w:r>
      <w:r w:rsidRPr="006E1C42">
        <w:t>for a total of $</w:t>
      </w:r>
      <w:r w:rsidR="00624EB5">
        <w:t>229,354.99</w:t>
      </w:r>
      <w:r w:rsidR="00A919E9">
        <w:t>.</w:t>
      </w:r>
      <w:r w:rsidRPr="006E1C42">
        <w:t xml:space="preserve"> </w:t>
      </w:r>
      <w:r w:rsidR="00624EB5">
        <w:rPr>
          <w:b/>
        </w:rPr>
        <w:t xml:space="preserve">Dill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C648C0">
        <w:rPr>
          <w:b/>
        </w:rPr>
        <w:t>Karpinski</w:t>
      </w:r>
      <w:r w:rsidR="00A81B15">
        <w:rPr>
          <w:b/>
        </w:rPr>
        <w:t xml:space="preserve"> </w:t>
      </w:r>
      <w:r w:rsidRPr="005717C6">
        <w:rPr>
          <w:b/>
        </w:rPr>
        <w:t>seconded</w:t>
      </w:r>
      <w:r w:rsidRPr="00E743A7">
        <w:t xml:space="preserve">; </w:t>
      </w:r>
      <w:r w:rsidR="00C648C0">
        <w:t>5</w:t>
      </w:r>
      <w:r w:rsidR="00DC57CF">
        <w:t xml:space="preserve"> </w:t>
      </w:r>
      <w:r w:rsidRPr="00E743A7">
        <w:t>yeas, motion passed.</w:t>
      </w:r>
      <w:r w:rsidRPr="00CA0248">
        <w:rPr>
          <w:b/>
        </w:rPr>
        <w:t xml:space="preserve">  </w:t>
      </w:r>
    </w:p>
    <w:p w14:paraId="65FD7B95" w14:textId="5BDC8C08" w:rsidR="00624EB5" w:rsidRDefault="00624EB5" w:rsidP="00624EB5">
      <w:pPr>
        <w:spacing w:after="0" w:line="240" w:lineRule="auto"/>
        <w:jc w:val="both"/>
        <w:rPr>
          <w:b/>
        </w:rPr>
      </w:pPr>
    </w:p>
    <w:p w14:paraId="36F4F2DD" w14:textId="31238792" w:rsidR="00624EB5" w:rsidRDefault="00624EB5" w:rsidP="00624EB5">
      <w:pPr>
        <w:spacing w:after="0" w:line="240" w:lineRule="auto"/>
        <w:jc w:val="both"/>
        <w:rPr>
          <w:bCs/>
        </w:rPr>
      </w:pPr>
      <w:r w:rsidRPr="00624EB5">
        <w:rPr>
          <w:bCs/>
        </w:rPr>
        <w:t xml:space="preserve">At 8:03PM, </w:t>
      </w:r>
      <w:r w:rsidRPr="00624EB5">
        <w:rPr>
          <w:b/>
        </w:rPr>
        <w:t>Kincannon motioned to enter into executive session to discuss hiring of a public employee, Gregory seconded;</w:t>
      </w:r>
      <w:r>
        <w:rPr>
          <w:bCs/>
        </w:rPr>
        <w:t xml:space="preserve"> 5 yeas.  Clark was invited into executive session.</w:t>
      </w:r>
    </w:p>
    <w:p w14:paraId="3B14B8D7" w14:textId="2503F0EA" w:rsidR="00624EB5" w:rsidRDefault="00624EB5" w:rsidP="00624EB5">
      <w:pPr>
        <w:spacing w:after="0" w:line="240" w:lineRule="auto"/>
        <w:jc w:val="both"/>
        <w:rPr>
          <w:bCs/>
        </w:rPr>
      </w:pPr>
    </w:p>
    <w:p w14:paraId="233E0E90" w14:textId="28F51B72" w:rsidR="00624EB5" w:rsidRPr="00624EB5" w:rsidRDefault="00624EB5" w:rsidP="00624EB5">
      <w:pPr>
        <w:spacing w:after="0" w:line="240" w:lineRule="auto"/>
        <w:jc w:val="both"/>
        <w:rPr>
          <w:bCs/>
        </w:rPr>
      </w:pPr>
      <w:r>
        <w:rPr>
          <w:bCs/>
        </w:rPr>
        <w:t>Regular session was reentered at 8:09PM with all Council in attendance.</w:t>
      </w:r>
    </w:p>
    <w:p w14:paraId="27DDFD9E" w14:textId="747E1881" w:rsidR="00105CDE" w:rsidRDefault="00105CDE" w:rsidP="00105CDE">
      <w:pPr>
        <w:spacing w:after="0" w:line="240" w:lineRule="auto"/>
        <w:jc w:val="both"/>
        <w:rPr>
          <w:b/>
        </w:rPr>
      </w:pPr>
    </w:p>
    <w:p w14:paraId="353FE314" w14:textId="0B2C5D33" w:rsidR="00C13B5B" w:rsidRPr="006E1C42" w:rsidRDefault="00C13B5B" w:rsidP="00DC7979">
      <w:pPr>
        <w:spacing w:after="0" w:line="240" w:lineRule="auto"/>
        <w:jc w:val="both"/>
      </w:pPr>
      <w:r w:rsidRPr="006E1C42">
        <w:lastRenderedPageBreak/>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24EB5">
        <w:rPr>
          <w:b/>
        </w:rPr>
        <w:t>Price</w:t>
      </w:r>
      <w:r w:rsidR="00E81257">
        <w:rPr>
          <w:b/>
        </w:rPr>
        <w:t xml:space="preserve"> </w:t>
      </w:r>
      <w:r w:rsidRPr="00377885">
        <w:rPr>
          <w:b/>
        </w:rPr>
        <w:t>seconded</w:t>
      </w:r>
      <w:r w:rsidRPr="006E1C42">
        <w:t xml:space="preserve">; </w:t>
      </w:r>
      <w:r w:rsidR="00C648C0">
        <w:t>5</w:t>
      </w:r>
      <w:r w:rsidR="007E7299">
        <w:t xml:space="preserve"> </w:t>
      </w:r>
      <w:r w:rsidRPr="006E1C42">
        <w:t xml:space="preserve">yeas; motion passed.  Adjourned at </w:t>
      </w:r>
      <w:r w:rsidR="00C648C0">
        <w:t>8</w:t>
      </w:r>
      <w:r w:rsidR="00734914" w:rsidRPr="00502084">
        <w:t>:</w:t>
      </w:r>
      <w:r w:rsidR="00624EB5">
        <w:t>09</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492D8DEA" w:rsidR="000B2419" w:rsidRPr="006E1C42" w:rsidRDefault="000B2419" w:rsidP="00794CDD">
      <w:pPr>
        <w:spacing w:after="0" w:line="240" w:lineRule="auto"/>
      </w:pPr>
      <w:r w:rsidRPr="006E1C42">
        <w:t xml:space="preserve">      </w:t>
      </w:r>
      <w:r w:rsidRPr="006E1C42">
        <w:tab/>
      </w:r>
      <w:r w:rsidR="00CD64DC">
        <w:t xml:space="preserve">Kim E. Strauss, Mayor </w:t>
      </w:r>
      <w:r w:rsidR="00CD64DC">
        <w:tab/>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FEA9" w14:textId="77777777" w:rsidR="001660E1" w:rsidRDefault="001660E1" w:rsidP="00180506">
      <w:pPr>
        <w:spacing w:after="0" w:line="240" w:lineRule="auto"/>
      </w:pPr>
      <w:r>
        <w:separator/>
      </w:r>
    </w:p>
  </w:endnote>
  <w:endnote w:type="continuationSeparator" w:id="0">
    <w:p w14:paraId="05695002" w14:textId="77777777" w:rsidR="001660E1" w:rsidRDefault="001660E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7412" w14:textId="77777777" w:rsidR="00827923" w:rsidRDefault="0082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20CD7C3F" w:rsidR="00BE41C3" w:rsidRPr="004E1663" w:rsidRDefault="00624EB5" w:rsidP="004E1663">
    <w:pPr>
      <w:pStyle w:val="Footer"/>
      <w:jc w:val="right"/>
      <w:rPr>
        <w:i/>
      </w:rPr>
    </w:pPr>
    <w:r>
      <w:rPr>
        <w:i/>
      </w:rPr>
      <w:t>April 16,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F62C" w14:textId="77777777" w:rsidR="00827923" w:rsidRDefault="0082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0831" w14:textId="77777777" w:rsidR="001660E1" w:rsidRDefault="001660E1" w:rsidP="00180506">
      <w:pPr>
        <w:spacing w:after="0" w:line="240" w:lineRule="auto"/>
      </w:pPr>
      <w:r>
        <w:separator/>
      </w:r>
    </w:p>
  </w:footnote>
  <w:footnote w:type="continuationSeparator" w:id="0">
    <w:p w14:paraId="0E6FCE3A" w14:textId="77777777" w:rsidR="001660E1" w:rsidRDefault="001660E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6BF9" w14:textId="77777777" w:rsidR="00827923" w:rsidRDefault="0082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15AB96B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AB3BF32" w:rsidR="00732067" w:rsidRPr="00CA0248" w:rsidRDefault="00624EB5" w:rsidP="00732067">
        <w:pPr>
          <w:pStyle w:val="Header"/>
          <w:jc w:val="center"/>
          <w:rPr>
            <w:b/>
            <w:sz w:val="24"/>
            <w:szCs w:val="24"/>
          </w:rPr>
        </w:pPr>
        <w:r>
          <w:rPr>
            <w:b/>
            <w:sz w:val="24"/>
            <w:szCs w:val="24"/>
          </w:rPr>
          <w:t>April 16,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93A2" w14:textId="77777777" w:rsidR="00827923" w:rsidRDefault="0082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C20"/>
    <w:multiLevelType w:val="hybridMultilevel"/>
    <w:tmpl w:val="D47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6298"/>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9203B"/>
    <w:multiLevelType w:val="hybridMultilevel"/>
    <w:tmpl w:val="1104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F24AC"/>
    <w:multiLevelType w:val="hybridMultilevel"/>
    <w:tmpl w:val="2F2E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945747"/>
    <w:multiLevelType w:val="hybridMultilevel"/>
    <w:tmpl w:val="0490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94CFF"/>
    <w:multiLevelType w:val="hybridMultilevel"/>
    <w:tmpl w:val="222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2122E"/>
    <w:multiLevelType w:val="hybridMultilevel"/>
    <w:tmpl w:val="5D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D45FA"/>
    <w:multiLevelType w:val="hybridMultilevel"/>
    <w:tmpl w:val="88D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F5ABF"/>
    <w:multiLevelType w:val="hybridMultilevel"/>
    <w:tmpl w:val="1C88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908B8"/>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FB6060"/>
    <w:multiLevelType w:val="hybridMultilevel"/>
    <w:tmpl w:val="138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B3808"/>
    <w:multiLevelType w:val="hybridMultilevel"/>
    <w:tmpl w:val="7AE2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E1704CF"/>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2"/>
  </w:num>
  <w:num w:numId="3">
    <w:abstractNumId w:val="30"/>
  </w:num>
  <w:num w:numId="4">
    <w:abstractNumId w:val="21"/>
  </w:num>
  <w:num w:numId="5">
    <w:abstractNumId w:val="39"/>
  </w:num>
  <w:num w:numId="6">
    <w:abstractNumId w:val="7"/>
  </w:num>
  <w:num w:numId="7">
    <w:abstractNumId w:val="15"/>
  </w:num>
  <w:num w:numId="8">
    <w:abstractNumId w:val="42"/>
  </w:num>
  <w:num w:numId="9">
    <w:abstractNumId w:val="24"/>
  </w:num>
  <w:num w:numId="10">
    <w:abstractNumId w:val="8"/>
  </w:num>
  <w:num w:numId="11">
    <w:abstractNumId w:val="5"/>
  </w:num>
  <w:num w:numId="12">
    <w:abstractNumId w:val="2"/>
  </w:num>
  <w:num w:numId="13">
    <w:abstractNumId w:val="11"/>
  </w:num>
  <w:num w:numId="14">
    <w:abstractNumId w:val="19"/>
  </w:num>
  <w:num w:numId="15">
    <w:abstractNumId w:val="10"/>
  </w:num>
  <w:num w:numId="16">
    <w:abstractNumId w:val="12"/>
  </w:num>
  <w:num w:numId="17">
    <w:abstractNumId w:val="33"/>
  </w:num>
  <w:num w:numId="18">
    <w:abstractNumId w:val="41"/>
  </w:num>
  <w:num w:numId="19">
    <w:abstractNumId w:val="37"/>
  </w:num>
  <w:num w:numId="20">
    <w:abstractNumId w:val="40"/>
  </w:num>
  <w:num w:numId="21">
    <w:abstractNumId w:val="28"/>
  </w:num>
  <w:num w:numId="22">
    <w:abstractNumId w:val="9"/>
  </w:num>
  <w:num w:numId="23">
    <w:abstractNumId w:val="43"/>
  </w:num>
  <w:num w:numId="24">
    <w:abstractNumId w:val="38"/>
  </w:num>
  <w:num w:numId="25">
    <w:abstractNumId w:val="23"/>
  </w:num>
  <w:num w:numId="26">
    <w:abstractNumId w:val="0"/>
  </w:num>
  <w:num w:numId="27">
    <w:abstractNumId w:val="47"/>
  </w:num>
  <w:num w:numId="28">
    <w:abstractNumId w:val="13"/>
  </w:num>
  <w:num w:numId="29">
    <w:abstractNumId w:val="36"/>
  </w:num>
  <w:num w:numId="30">
    <w:abstractNumId w:val="44"/>
  </w:num>
  <w:num w:numId="31">
    <w:abstractNumId w:val="17"/>
  </w:num>
  <w:num w:numId="32">
    <w:abstractNumId w:val="3"/>
  </w:num>
  <w:num w:numId="33">
    <w:abstractNumId w:val="6"/>
  </w:num>
  <w:num w:numId="34">
    <w:abstractNumId w:val="14"/>
  </w:num>
  <w:num w:numId="35">
    <w:abstractNumId w:val="4"/>
  </w:num>
  <w:num w:numId="36">
    <w:abstractNumId w:val="29"/>
  </w:num>
  <w:num w:numId="37">
    <w:abstractNumId w:val="18"/>
  </w:num>
  <w:num w:numId="38">
    <w:abstractNumId w:val="26"/>
  </w:num>
  <w:num w:numId="39">
    <w:abstractNumId w:val="25"/>
  </w:num>
  <w:num w:numId="40">
    <w:abstractNumId w:val="27"/>
  </w:num>
  <w:num w:numId="41">
    <w:abstractNumId w:val="1"/>
  </w:num>
  <w:num w:numId="42">
    <w:abstractNumId w:val="32"/>
  </w:num>
  <w:num w:numId="43">
    <w:abstractNumId w:val="20"/>
  </w:num>
  <w:num w:numId="44">
    <w:abstractNumId w:val="34"/>
  </w:num>
  <w:num w:numId="45">
    <w:abstractNumId w:val="35"/>
  </w:num>
  <w:num w:numId="46">
    <w:abstractNumId w:val="31"/>
  </w:num>
  <w:num w:numId="47">
    <w:abstractNumId w:val="46"/>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0E1"/>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1415"/>
    <w:rsid w:val="001C43AF"/>
    <w:rsid w:val="001C44CB"/>
    <w:rsid w:val="001C4DF2"/>
    <w:rsid w:val="001C6D48"/>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575B6"/>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2D1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3A3"/>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2020-06-09T17:16:00Z</cp:lastPrinted>
  <dcterms:created xsi:type="dcterms:W3CDTF">2020-06-23T02:47:00Z</dcterms:created>
  <dcterms:modified xsi:type="dcterms:W3CDTF">2020-06-23T02:47:00Z</dcterms:modified>
</cp:coreProperties>
</file>