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AAB" w14:textId="09ADA0D4" w:rsidR="00C11B35" w:rsidRDefault="007246C2" w:rsidP="00C11B35">
      <w:pPr>
        <w:spacing w:line="240" w:lineRule="auto"/>
        <w:jc w:val="both"/>
      </w:pPr>
      <w:bookmarkStart w:id="0" w:name="_GoBack"/>
      <w:bookmarkEnd w:id="0"/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3011CA">
        <w:t xml:space="preserve">Honer, </w:t>
      </w:r>
      <w:r w:rsidR="00671892">
        <w:t xml:space="preserve">Price, </w:t>
      </w:r>
      <w:r w:rsidR="00271689">
        <w:t xml:space="preserve">Gregory, </w:t>
      </w:r>
      <w:r w:rsidR="00C11B35">
        <w:t xml:space="preserve">Kincannon,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60137A17" w14:textId="4C862E52" w:rsidR="00EC0568" w:rsidRDefault="00EC0568" w:rsidP="00EC0568">
      <w:pPr>
        <w:jc w:val="both"/>
      </w:pPr>
      <w:r>
        <w:rPr>
          <w:b/>
        </w:rPr>
        <w:t xml:space="preserve">Motion by Kincannon, seconded by Dill </w:t>
      </w:r>
      <w:r>
        <w:t xml:space="preserve">to approve the minutes of November 14, 2019 Committee of the Whole meeting; 6 yeas, motion passed. </w:t>
      </w:r>
    </w:p>
    <w:p w14:paraId="08C165B6" w14:textId="52ABD9DA" w:rsidR="00510D5D" w:rsidRDefault="00510D5D" w:rsidP="00510D5D">
      <w:pPr>
        <w:jc w:val="both"/>
      </w:pPr>
      <w:r>
        <w:rPr>
          <w:b/>
        </w:rPr>
        <w:t xml:space="preserve">Motion by Kincannon, seconded by </w:t>
      </w:r>
      <w:r w:rsidR="00B156C5">
        <w:rPr>
          <w:b/>
        </w:rPr>
        <w:t>Gregory</w:t>
      </w:r>
      <w:r>
        <w:rPr>
          <w:b/>
        </w:rPr>
        <w:t xml:space="preserve"> </w:t>
      </w:r>
      <w:r>
        <w:t xml:space="preserve">to approve the minutes of </w:t>
      </w:r>
      <w:r w:rsidR="00EC0568">
        <w:t>November 14,</w:t>
      </w:r>
      <w:r w:rsidR="00271689">
        <w:t xml:space="preserve"> 2019</w:t>
      </w:r>
      <w:r>
        <w:t xml:space="preserve"> </w:t>
      </w:r>
      <w:r w:rsidR="008A24DD">
        <w:t>Regular Council</w:t>
      </w:r>
      <w:r>
        <w:t xml:space="preserve"> meeting; </w:t>
      </w:r>
      <w:r w:rsidR="00B156C5">
        <w:t>6</w:t>
      </w:r>
      <w:r>
        <w:t xml:space="preserve"> yeas, motion passed. </w:t>
      </w:r>
    </w:p>
    <w:p w14:paraId="2DC5E7F6" w14:textId="6E22CD1F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EC0568">
        <w:t>None</w:t>
      </w:r>
    </w:p>
    <w:p w14:paraId="7C390B0F" w14:textId="77777777" w:rsidR="00B156C5" w:rsidRDefault="00B156C5" w:rsidP="00E35EAE">
      <w:pPr>
        <w:spacing w:after="0" w:line="240" w:lineRule="auto"/>
        <w:rPr>
          <w:b/>
          <w:i/>
          <w:u w:val="single"/>
        </w:rPr>
      </w:pPr>
    </w:p>
    <w:p w14:paraId="0CB0A415" w14:textId="7D1A7CF7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73FD58DD" w14:textId="63436C25" w:rsidR="004E2F20" w:rsidRPr="00E35EAE" w:rsidRDefault="004E2F20" w:rsidP="004E2F20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eastAsiaTheme="minorHAnsi"/>
        </w:rPr>
      </w:pPr>
      <w:r w:rsidRPr="00E35EAE">
        <w:rPr>
          <w:rFonts w:eastAsiaTheme="minorHAnsi"/>
        </w:rPr>
        <w:t xml:space="preserve">Gross monthly receipts for Mayors Court </w:t>
      </w:r>
      <w:r w:rsidR="00EC0568">
        <w:rPr>
          <w:rFonts w:eastAsiaTheme="minorHAnsi"/>
        </w:rPr>
        <w:t>November</w:t>
      </w:r>
      <w:r w:rsidRPr="00E35EAE">
        <w:rPr>
          <w:rFonts w:eastAsiaTheme="minorHAnsi"/>
        </w:rPr>
        <w:t xml:space="preserve"> 2019: $</w:t>
      </w:r>
      <w:r w:rsidR="00EC0568">
        <w:rPr>
          <w:rFonts w:eastAsiaTheme="minorHAnsi"/>
        </w:rPr>
        <w:t>411</w:t>
      </w:r>
      <w:r>
        <w:rPr>
          <w:rFonts w:eastAsiaTheme="minorHAnsi"/>
        </w:rPr>
        <w:t>.</w:t>
      </w:r>
      <w:r w:rsidR="00EC0568">
        <w:rPr>
          <w:rFonts w:eastAsiaTheme="minorHAnsi"/>
        </w:rPr>
        <w:t>75</w:t>
      </w:r>
      <w:r w:rsidRPr="00E35EAE">
        <w:rPr>
          <w:rFonts w:eastAsiaTheme="minorHAnsi"/>
        </w:rPr>
        <w:t xml:space="preserve"> with $</w:t>
      </w:r>
      <w:r w:rsidR="00EC0568">
        <w:rPr>
          <w:rFonts w:eastAsiaTheme="minorHAnsi"/>
        </w:rPr>
        <w:t>255</w:t>
      </w:r>
      <w:r>
        <w:rPr>
          <w:rFonts w:eastAsiaTheme="minorHAnsi"/>
        </w:rPr>
        <w:t>.</w:t>
      </w:r>
      <w:r w:rsidR="00EC0568">
        <w:rPr>
          <w:rFonts w:eastAsiaTheme="minorHAnsi"/>
        </w:rPr>
        <w:t>75</w:t>
      </w:r>
      <w:r w:rsidRPr="00E35EAE">
        <w:rPr>
          <w:rFonts w:eastAsiaTheme="minorHAnsi"/>
        </w:rPr>
        <w:t xml:space="preserve"> to the Village and $</w:t>
      </w:r>
      <w:r w:rsidR="00EC0568">
        <w:rPr>
          <w:rFonts w:eastAsiaTheme="minorHAnsi"/>
        </w:rPr>
        <w:t>156</w:t>
      </w:r>
      <w:r>
        <w:rPr>
          <w:rFonts w:eastAsiaTheme="minorHAnsi"/>
        </w:rPr>
        <w:t>.00</w:t>
      </w:r>
      <w:r w:rsidRPr="00E35EAE">
        <w:rPr>
          <w:rFonts w:eastAsiaTheme="minorHAnsi"/>
        </w:rPr>
        <w:t xml:space="preserve"> to State of Ohio.  Gross receipts for the year to date were $</w:t>
      </w:r>
      <w:r w:rsidR="00EC0568">
        <w:rPr>
          <w:rFonts w:eastAsiaTheme="minorHAnsi"/>
        </w:rPr>
        <w:t>11</w:t>
      </w:r>
      <w:r w:rsidRPr="00E35EAE">
        <w:rPr>
          <w:rFonts w:eastAsiaTheme="minorHAnsi"/>
        </w:rPr>
        <w:t>,</w:t>
      </w:r>
      <w:r w:rsidR="00EC0568">
        <w:rPr>
          <w:rFonts w:eastAsiaTheme="minorHAnsi"/>
        </w:rPr>
        <w:t>792</w:t>
      </w:r>
      <w:r w:rsidRPr="00E35EAE">
        <w:rPr>
          <w:rFonts w:eastAsiaTheme="minorHAnsi"/>
        </w:rPr>
        <w:t>.</w:t>
      </w:r>
      <w:r w:rsidR="00EC0568">
        <w:rPr>
          <w:rFonts w:eastAsiaTheme="minorHAnsi"/>
        </w:rPr>
        <w:t>75</w:t>
      </w:r>
      <w:r w:rsidRPr="00E35EAE">
        <w:rPr>
          <w:rFonts w:eastAsiaTheme="minorHAnsi"/>
        </w:rPr>
        <w:t xml:space="preserve"> with $</w:t>
      </w:r>
      <w:r>
        <w:rPr>
          <w:rFonts w:eastAsiaTheme="minorHAnsi"/>
        </w:rPr>
        <w:t>6</w:t>
      </w:r>
      <w:r w:rsidRPr="00E35EAE">
        <w:rPr>
          <w:rFonts w:eastAsiaTheme="minorHAnsi"/>
        </w:rPr>
        <w:t>,</w:t>
      </w:r>
      <w:r w:rsidR="00EC0568">
        <w:rPr>
          <w:rFonts w:eastAsiaTheme="minorHAnsi"/>
        </w:rPr>
        <w:t>908</w:t>
      </w:r>
      <w:r w:rsidRPr="00E35EAE">
        <w:rPr>
          <w:rFonts w:eastAsiaTheme="minorHAnsi"/>
        </w:rPr>
        <w:t>.</w:t>
      </w:r>
      <w:r w:rsidR="00EC0568">
        <w:rPr>
          <w:rFonts w:eastAsiaTheme="minorHAnsi"/>
        </w:rPr>
        <w:t>50</w:t>
      </w:r>
      <w:r w:rsidRPr="00E35EAE">
        <w:rPr>
          <w:rFonts w:eastAsiaTheme="minorHAnsi"/>
        </w:rPr>
        <w:t xml:space="preserve"> to the Village and $</w:t>
      </w:r>
      <w:r>
        <w:rPr>
          <w:rFonts w:eastAsiaTheme="minorHAnsi"/>
        </w:rPr>
        <w:t>4</w:t>
      </w:r>
      <w:r w:rsidRPr="00E35EAE">
        <w:rPr>
          <w:rFonts w:eastAsiaTheme="minorHAnsi"/>
        </w:rPr>
        <w:t>,</w:t>
      </w:r>
      <w:r w:rsidR="00EC0568">
        <w:rPr>
          <w:rFonts w:eastAsiaTheme="minorHAnsi"/>
        </w:rPr>
        <w:t>884</w:t>
      </w:r>
      <w:r w:rsidRPr="00E35EAE">
        <w:rPr>
          <w:rFonts w:eastAsiaTheme="minorHAnsi"/>
        </w:rPr>
        <w:t>.25 to the State of Ohio.</w:t>
      </w:r>
    </w:p>
    <w:p w14:paraId="370489C8" w14:textId="54CEE9B0" w:rsidR="00B156C5" w:rsidRDefault="00B156C5" w:rsidP="00B156C5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The Mayor </w:t>
      </w:r>
      <w:r w:rsidR="00EC0568">
        <w:rPr>
          <w:rFonts w:eastAsiaTheme="minorHAnsi"/>
        </w:rPr>
        <w:t>received a letter of appreciation from the Keystone Friends of the Library</w:t>
      </w:r>
      <w:r w:rsidR="0010509B">
        <w:rPr>
          <w:rFonts w:eastAsiaTheme="minorHAnsi"/>
        </w:rPr>
        <w:t xml:space="preserve">.  </w:t>
      </w:r>
    </w:p>
    <w:p w14:paraId="20E7E513" w14:textId="0D63B0EE" w:rsidR="0010509B" w:rsidRPr="00B156C5" w:rsidRDefault="0010509B" w:rsidP="00B156C5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Chuck Sturgill is to be appointed to the Planning Commission.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77777777" w:rsidR="000311E7" w:rsidRDefault="0044414C" w:rsidP="000311E7">
      <w:pPr>
        <w:spacing w:after="0" w:line="240" w:lineRule="auto"/>
        <w:contextualSpacing/>
        <w:jc w:val="both"/>
        <w:rPr>
          <w:rFonts w:eastAsiaTheme="minorHAnsi"/>
          <w:b/>
          <w:i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1682A0BD" w14:textId="6FA78AA2" w:rsidR="004E2F20" w:rsidRDefault="004E2F20" w:rsidP="004E2F20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</w:pPr>
      <w:r>
        <w:t xml:space="preserve">Duensing gave the Police report for </w:t>
      </w:r>
      <w:r w:rsidR="0010509B">
        <w:t xml:space="preserve">November </w:t>
      </w:r>
      <w:r>
        <w:t>2019: Department handled 0 Criminal charges, 0 juvenile charge, 1</w:t>
      </w:r>
      <w:r w:rsidR="0010509B">
        <w:t>6</w:t>
      </w:r>
      <w:r w:rsidRPr="007702DA">
        <w:t xml:space="preserve"> Traffic charges, </w:t>
      </w:r>
      <w:r>
        <w:t>1</w:t>
      </w:r>
      <w:r w:rsidR="0010509B">
        <w:t>3</w:t>
      </w:r>
      <w:r w:rsidRPr="007702DA">
        <w:t xml:space="preserve"> Traffic warnings</w:t>
      </w:r>
      <w:r>
        <w:t xml:space="preserve">, </w:t>
      </w:r>
      <w:r w:rsidR="0010509B">
        <w:t>2</w:t>
      </w:r>
      <w:r>
        <w:t xml:space="preserve"> Traffic accidents, 4</w:t>
      </w:r>
      <w:r w:rsidR="0010509B">
        <w:t>4</w:t>
      </w:r>
      <w:r>
        <w:t xml:space="preserve"> complaint calls, </w:t>
      </w:r>
      <w:r w:rsidR="0010509B">
        <w:t>1</w:t>
      </w:r>
      <w:r>
        <w:t xml:space="preserve"> domestic violence call, 1 theft, and 0 breaking and entering.  Full time officers worked 1,</w:t>
      </w:r>
      <w:r w:rsidR="0010509B">
        <w:t>030</w:t>
      </w:r>
      <w:r>
        <w:t xml:space="preserve"> hours; part-time officers worked 1</w:t>
      </w:r>
      <w:r w:rsidR="0010509B">
        <w:t>02</w:t>
      </w:r>
      <w:r>
        <w:t xml:space="preserve"> </w:t>
      </w:r>
      <w:r w:rsidRPr="002C5F5E">
        <w:t xml:space="preserve">hours </w:t>
      </w:r>
      <w:r>
        <w:t xml:space="preserve">and bike patrol 0 hours.      </w:t>
      </w:r>
    </w:p>
    <w:p w14:paraId="097E53A1" w14:textId="6D8AE3FA" w:rsidR="0010509B" w:rsidRDefault="0010509B" w:rsidP="004E2F20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</w:pPr>
      <w:r>
        <w:t xml:space="preserve">Duensing requested a 1.6% raise for all police department members for 2020.  </w:t>
      </w:r>
      <w:r w:rsidRPr="002152DD">
        <w:rPr>
          <w:b/>
          <w:bCs/>
        </w:rPr>
        <w:t>Karpinski motioned to approve, Gregory seconded</w:t>
      </w:r>
      <w:r>
        <w:t xml:space="preserve">; 6 yeas, motion passed.  </w:t>
      </w:r>
    </w:p>
    <w:p w14:paraId="5A8FBED1" w14:textId="77777777" w:rsidR="00431CB9" w:rsidRPr="00431CB9" w:rsidRDefault="00431CB9" w:rsidP="00127366">
      <w:pPr>
        <w:spacing w:after="0" w:line="240" w:lineRule="auto"/>
        <w:contextualSpacing/>
        <w:jc w:val="both"/>
        <w:rPr>
          <w:rFonts w:eastAsiaTheme="minorHAnsi"/>
        </w:rPr>
      </w:pPr>
    </w:p>
    <w:p w14:paraId="0085E624" w14:textId="0458EDBA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</w:p>
    <w:p w14:paraId="5560C21E" w14:textId="245AB7FD" w:rsidR="00F94AEB" w:rsidRDefault="0010509B" w:rsidP="0010509B">
      <w:pPr>
        <w:pStyle w:val="ListParagraph"/>
        <w:numPr>
          <w:ilvl w:val="0"/>
          <w:numId w:val="37"/>
        </w:numPr>
        <w:spacing w:after="0" w:line="240" w:lineRule="auto"/>
        <w:ind w:left="360"/>
      </w:pPr>
      <w:r>
        <w:t>Kincannon sent over revisions to the rental agreement to include alcohol sales, the mandate of a police presence at $30 an hour, and updating of insurance requirements.</w:t>
      </w:r>
    </w:p>
    <w:p w14:paraId="475127F9" w14:textId="77777777" w:rsidR="0010509B" w:rsidRDefault="0010509B" w:rsidP="0010509B">
      <w:pPr>
        <w:pStyle w:val="ListParagraph"/>
        <w:spacing w:after="0" w:line="240" w:lineRule="auto"/>
        <w:ind w:left="360"/>
      </w:pPr>
    </w:p>
    <w:p w14:paraId="2D7E65E3" w14:textId="77777777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Pr="006E1C42">
        <w:rPr>
          <w:b/>
          <w:i/>
          <w:u w:val="single"/>
        </w:rPr>
        <w:t>Walt Sukey’s Report:</w:t>
      </w:r>
      <w:r w:rsidR="008C00A0">
        <w:t xml:space="preserve"> </w:t>
      </w:r>
    </w:p>
    <w:p w14:paraId="3A97245F" w14:textId="256AEAED" w:rsidR="00472535" w:rsidRDefault="002152DD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Gates spoke with Julie </w:t>
      </w:r>
      <w:proofErr w:type="spellStart"/>
      <w:r>
        <w:t>Cichello</w:t>
      </w:r>
      <w:proofErr w:type="spellEnd"/>
      <w:r>
        <w:t xml:space="preserve"> from ODOT regarding crosswalks on Public Square.  The Village can stripe and add pedestrian crossing signs as long as they are to ODOT standards.  </w:t>
      </w:r>
    </w:p>
    <w:p w14:paraId="6550DF3C" w14:textId="6A715EA2" w:rsidR="00472535" w:rsidRDefault="002152DD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>The LCSWM grant funds of $5,485.19 have been received.</w:t>
      </w:r>
    </w:p>
    <w:p w14:paraId="1A484DA9" w14:textId="4EC8DBD9" w:rsidR="002152DD" w:rsidRDefault="002152DD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The Friends of the Library would like to thank Council for the use of the LMB for their annual book sale. It was a huge success and they received many compliments on the facility.  </w:t>
      </w:r>
    </w:p>
    <w:p w14:paraId="0AA6EAFA" w14:textId="1016035B" w:rsidR="002152DD" w:rsidRDefault="002152DD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>Maintenance Building Update: block work has been completed and the door will be installed the week of Christmas.</w:t>
      </w:r>
    </w:p>
    <w:p w14:paraId="378B8104" w14:textId="6216F7AD" w:rsidR="002152DD" w:rsidRDefault="002152DD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Approval was requested for a 1.6% raise for all Village employees.  </w:t>
      </w:r>
      <w:r w:rsidRPr="002152DD">
        <w:rPr>
          <w:b/>
          <w:bCs/>
        </w:rPr>
        <w:t>Gregory motioned to approve, Karpinski seconded</w:t>
      </w:r>
      <w:r>
        <w:t xml:space="preserve">; 5 yeas, motion passed.  </w:t>
      </w:r>
    </w:p>
    <w:p w14:paraId="26289B50" w14:textId="4ED1FA58" w:rsidR="002152DD" w:rsidRDefault="002152DD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Council agreed by </w:t>
      </w:r>
      <w:r w:rsidRPr="00E32DB9">
        <w:rPr>
          <w:b/>
          <w:bCs/>
          <w:i/>
          <w:iCs/>
        </w:rPr>
        <w:t>Consensus</w:t>
      </w:r>
      <w:r>
        <w:t xml:space="preserve"> to pay the accumulated comp time to the employees.  </w:t>
      </w:r>
    </w:p>
    <w:p w14:paraId="687DE638" w14:textId="57BEA49F" w:rsidR="00E32DB9" w:rsidRDefault="00E32DB9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The LaGrange Historical Society will be displaying historical items in the showcases and will also be making a donation to the Village. </w:t>
      </w:r>
    </w:p>
    <w:p w14:paraId="47BE43C6" w14:textId="77777777" w:rsidR="00E32DB9" w:rsidRDefault="00E32DB9" w:rsidP="00E32DB9">
      <w:pPr>
        <w:pStyle w:val="ListParagraph"/>
        <w:spacing w:after="0" w:line="240" w:lineRule="auto"/>
        <w:ind w:left="360"/>
        <w:jc w:val="both"/>
      </w:pPr>
    </w:p>
    <w:p w14:paraId="76735548" w14:textId="15194073" w:rsidR="00E461B0" w:rsidRDefault="00E461B0" w:rsidP="00E461B0">
      <w:pPr>
        <w:spacing w:after="0" w:line="240" w:lineRule="auto"/>
        <w:jc w:val="both"/>
      </w:pPr>
    </w:p>
    <w:p w14:paraId="7A9A6707" w14:textId="372F19C2" w:rsidR="0061755C" w:rsidRPr="00E461B0" w:rsidRDefault="0061755C" w:rsidP="005C75CD">
      <w:pPr>
        <w:spacing w:after="0" w:line="240" w:lineRule="auto"/>
        <w:jc w:val="both"/>
        <w:rPr>
          <w:bCs/>
          <w:iCs/>
        </w:rPr>
      </w:pPr>
      <w:r w:rsidRPr="002E06F5">
        <w:rPr>
          <w:b/>
          <w:i/>
          <w:u w:val="single"/>
        </w:rPr>
        <w:lastRenderedPageBreak/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</w:p>
    <w:p w14:paraId="0A1B9ABB" w14:textId="085F9BFC" w:rsidR="007A2EE8" w:rsidRDefault="00E32DB9" w:rsidP="00734C82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</w:pPr>
      <w:r>
        <w:t>Karpinski</w:t>
      </w:r>
      <w:r w:rsidR="007A2EE8">
        <w:t xml:space="preserve"> motioned to approve the </w:t>
      </w:r>
      <w:r>
        <w:t>November</w:t>
      </w:r>
      <w:r w:rsidR="007A2EE8">
        <w:t xml:space="preserve"> Financials as submitted, </w:t>
      </w:r>
      <w:r>
        <w:t>Price</w:t>
      </w:r>
      <w:r w:rsidR="007A2EE8">
        <w:t xml:space="preserve"> seconded; 5 yeas, motion passed.  </w:t>
      </w:r>
    </w:p>
    <w:p w14:paraId="56EFC712" w14:textId="17567337" w:rsidR="00E32DB9" w:rsidRDefault="00E32DB9" w:rsidP="00734C82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</w:pPr>
      <w:r>
        <w:t>Increase in wages for the Mayor and Council were submitted for the next ten years which are set by OPERS.</w:t>
      </w:r>
    </w:p>
    <w:p w14:paraId="62E80ADC" w14:textId="77777777" w:rsidR="00734C82" w:rsidRPr="00936C61" w:rsidRDefault="00734C82" w:rsidP="00734C82">
      <w:pPr>
        <w:pStyle w:val="ListParagraph"/>
        <w:spacing w:after="0" w:line="240" w:lineRule="auto"/>
        <w:ind w:left="360"/>
        <w:jc w:val="both"/>
      </w:pPr>
    </w:p>
    <w:p w14:paraId="50B3511F" w14:textId="53663536" w:rsidR="00EC1D41" w:rsidRPr="004318D2" w:rsidRDefault="00EC1D41" w:rsidP="007F0D8A">
      <w:pPr>
        <w:pStyle w:val="ListParagraph"/>
        <w:spacing w:after="0" w:line="240" w:lineRule="auto"/>
        <w:ind w:left="0"/>
        <w:jc w:val="both"/>
        <w:rPr>
          <w:bCs/>
          <w:iCs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01D4748E" w14:textId="0D65F71F" w:rsidR="005567A1" w:rsidRDefault="00E32DB9" w:rsidP="00E32DB9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bCs/>
          <w:iCs/>
        </w:rPr>
      </w:pPr>
      <w:r>
        <w:rPr>
          <w:bCs/>
          <w:iCs/>
        </w:rPr>
        <w:t xml:space="preserve">Kincannon motioned to adopt Ordinance 2019-2402 An Ordinance Authorizing </w:t>
      </w:r>
      <w:proofErr w:type="gramStart"/>
      <w:r>
        <w:rPr>
          <w:bCs/>
          <w:iCs/>
        </w:rPr>
        <w:t>And</w:t>
      </w:r>
      <w:proofErr w:type="gramEnd"/>
      <w:r>
        <w:rPr>
          <w:bCs/>
          <w:iCs/>
        </w:rPr>
        <w:t xml:space="preserve"> Directing The Village Administrator To Enter Into An Agreement With Browning Ferris Industries Of Ohio To Provide Waste Collection Services For The Village Of LaGrange, Gregory seconded; 6 yeas, motion passed.  </w:t>
      </w:r>
    </w:p>
    <w:p w14:paraId="1BC60D85" w14:textId="77777777" w:rsidR="00E32DB9" w:rsidRPr="005567A1" w:rsidRDefault="00E32DB9" w:rsidP="00E32DB9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5F4C5444" w14:textId="0DD2BBDA" w:rsidR="00604BF0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</w:p>
    <w:p w14:paraId="687D5A08" w14:textId="025149ED" w:rsidR="00604BF0" w:rsidRDefault="00E32DB9" w:rsidP="00604BF0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E32DB9">
        <w:rPr>
          <w:rFonts w:cs="Arial"/>
          <w:b/>
          <w:iCs/>
        </w:rPr>
        <w:t>Kincannon motioned to suspend the rules</w:t>
      </w:r>
      <w:r>
        <w:rPr>
          <w:rFonts w:cs="Arial"/>
          <w:bCs/>
          <w:iCs/>
        </w:rPr>
        <w:t xml:space="preserve"> for Ordinance 2019-2404 An Ordinance Approving </w:t>
      </w:r>
      <w:proofErr w:type="gramStart"/>
      <w:r>
        <w:rPr>
          <w:rFonts w:cs="Arial"/>
          <w:bCs/>
          <w:iCs/>
        </w:rPr>
        <w:t>The</w:t>
      </w:r>
      <w:proofErr w:type="gramEnd"/>
      <w:r>
        <w:rPr>
          <w:rFonts w:cs="Arial"/>
          <w:bCs/>
          <w:iCs/>
        </w:rPr>
        <w:t xml:space="preserve"> Appointment Of Mary Kay Gates As Village Administrator, Establishing Salary Of The Village Administrator, And Declaring An Emergency, </w:t>
      </w:r>
      <w:r w:rsidRPr="00E32DB9">
        <w:rPr>
          <w:rFonts w:cs="Arial"/>
          <w:b/>
          <w:iCs/>
        </w:rPr>
        <w:t>Dill seconded</w:t>
      </w:r>
      <w:r>
        <w:rPr>
          <w:rFonts w:cs="Arial"/>
          <w:bCs/>
          <w:iCs/>
        </w:rPr>
        <w:t xml:space="preserve">; 6 yeas, motion passed.  </w:t>
      </w:r>
    </w:p>
    <w:p w14:paraId="038DBF5A" w14:textId="31366C6C" w:rsidR="00E32DB9" w:rsidRDefault="00E32DB9" w:rsidP="00E32DB9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E32DB9">
        <w:rPr>
          <w:rFonts w:cs="Arial"/>
          <w:b/>
          <w:iCs/>
        </w:rPr>
        <w:t>Kincannon motioned to amend Ordinance 2019-2404 for the salary to be $45,000, Honer seconded</w:t>
      </w:r>
      <w:r>
        <w:rPr>
          <w:rFonts w:cs="Arial"/>
          <w:bCs/>
          <w:iCs/>
        </w:rPr>
        <w:t xml:space="preserve">; 6 yeas, motion passed. </w:t>
      </w:r>
    </w:p>
    <w:p w14:paraId="0FEA32C2" w14:textId="06E03A56" w:rsidR="00E32DB9" w:rsidRDefault="00E32DB9" w:rsidP="00E32DB9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E32DB9">
        <w:rPr>
          <w:rFonts w:cs="Arial"/>
          <w:b/>
          <w:iCs/>
        </w:rPr>
        <w:t>Kincannon motioned to adopt Ordinance 2019-2404, Dill seconded</w:t>
      </w:r>
      <w:r>
        <w:rPr>
          <w:rFonts w:cs="Arial"/>
          <w:bCs/>
          <w:iCs/>
        </w:rPr>
        <w:t xml:space="preserve">; 6 yeas, motion passed.  </w:t>
      </w:r>
    </w:p>
    <w:p w14:paraId="6C99233B" w14:textId="47BE979A" w:rsidR="00472535" w:rsidRDefault="00472535" w:rsidP="00604BF0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2D7976">
        <w:rPr>
          <w:rFonts w:cs="Arial"/>
          <w:b/>
          <w:iCs/>
        </w:rPr>
        <w:t>Kincannon motioned to suspend the rules</w:t>
      </w:r>
      <w:r>
        <w:rPr>
          <w:rFonts w:cs="Arial"/>
          <w:bCs/>
          <w:iCs/>
        </w:rPr>
        <w:t xml:space="preserve"> for Ordinance 2019-24</w:t>
      </w:r>
      <w:r w:rsidR="00E32DB9">
        <w:rPr>
          <w:rFonts w:cs="Arial"/>
          <w:bCs/>
          <w:iCs/>
        </w:rPr>
        <w:t>05</w:t>
      </w:r>
      <w:r>
        <w:rPr>
          <w:rFonts w:cs="Arial"/>
          <w:bCs/>
          <w:iCs/>
        </w:rPr>
        <w:t xml:space="preserve"> An Ordinance </w:t>
      </w:r>
      <w:r w:rsidR="00E32DB9">
        <w:rPr>
          <w:rFonts w:cs="Arial"/>
          <w:bCs/>
          <w:iCs/>
        </w:rPr>
        <w:t xml:space="preserve">Establishing </w:t>
      </w:r>
      <w:proofErr w:type="gramStart"/>
      <w:r w:rsidR="00E32DB9">
        <w:rPr>
          <w:rFonts w:cs="Arial"/>
          <w:bCs/>
          <w:iCs/>
        </w:rPr>
        <w:t>The</w:t>
      </w:r>
      <w:proofErr w:type="gramEnd"/>
      <w:r w:rsidR="00E32DB9">
        <w:rPr>
          <w:rFonts w:cs="Arial"/>
          <w:bCs/>
          <w:iCs/>
        </w:rPr>
        <w:t xml:space="preserve"> Positions And The Pay Rates For The Positions Of The Employment For The Village Of LaGrange, Repealing Ordinance 2015-2310 And</w:t>
      </w:r>
      <w:r>
        <w:rPr>
          <w:rFonts w:cs="Arial"/>
          <w:bCs/>
          <w:iCs/>
        </w:rPr>
        <w:t xml:space="preserve"> Declaring An Emergency, </w:t>
      </w:r>
      <w:r w:rsidRPr="002D7976">
        <w:rPr>
          <w:rFonts w:cs="Arial"/>
          <w:b/>
          <w:iCs/>
        </w:rPr>
        <w:t>Dill seconded</w:t>
      </w:r>
      <w:r>
        <w:rPr>
          <w:rFonts w:cs="Arial"/>
          <w:bCs/>
          <w:iCs/>
        </w:rPr>
        <w:t xml:space="preserve">; 6 yeas, motion passed. </w:t>
      </w:r>
    </w:p>
    <w:p w14:paraId="4A7FC074" w14:textId="5BEA0DC0" w:rsidR="00472535" w:rsidRDefault="002D7976" w:rsidP="00936AB5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2D7976">
        <w:rPr>
          <w:rFonts w:cs="Arial"/>
          <w:b/>
          <w:iCs/>
        </w:rPr>
        <w:t>Kincannon motioned to adopt</w:t>
      </w:r>
      <w:r>
        <w:rPr>
          <w:rFonts w:cs="Arial"/>
          <w:bCs/>
          <w:iCs/>
        </w:rPr>
        <w:t xml:space="preserve"> Ordinance 2019-24</w:t>
      </w:r>
      <w:r w:rsidR="00E32DB9">
        <w:rPr>
          <w:rFonts w:cs="Arial"/>
          <w:bCs/>
          <w:iCs/>
        </w:rPr>
        <w:t>05</w:t>
      </w:r>
      <w:r>
        <w:rPr>
          <w:rFonts w:cs="Arial"/>
          <w:bCs/>
          <w:iCs/>
        </w:rPr>
        <w:t xml:space="preserve">, </w:t>
      </w:r>
      <w:r w:rsidRPr="002D7976">
        <w:rPr>
          <w:rFonts w:cs="Arial"/>
          <w:b/>
          <w:iCs/>
        </w:rPr>
        <w:t>Gregory seconded</w:t>
      </w:r>
      <w:r>
        <w:rPr>
          <w:rFonts w:cs="Arial"/>
          <w:bCs/>
          <w:iCs/>
        </w:rPr>
        <w:t>; 6 yeas, motion passed.</w:t>
      </w:r>
    </w:p>
    <w:p w14:paraId="5E8E4272" w14:textId="70984D61" w:rsidR="002D7976" w:rsidRDefault="00E32DB9" w:rsidP="00604BF0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cs="Arial"/>
          <w:b/>
          <w:iCs/>
        </w:rPr>
        <w:t xml:space="preserve">Kincannon motioned to suspend the rules </w:t>
      </w:r>
      <w:r w:rsidRPr="00E32DB9">
        <w:rPr>
          <w:rFonts w:cs="Arial"/>
          <w:bCs/>
          <w:iCs/>
        </w:rPr>
        <w:t>for Ordinance 2019-2406</w:t>
      </w:r>
      <w:r>
        <w:rPr>
          <w:rFonts w:cs="Arial"/>
          <w:b/>
          <w:iCs/>
        </w:rPr>
        <w:t xml:space="preserve"> </w:t>
      </w:r>
      <w:r>
        <w:rPr>
          <w:rFonts w:cs="Arial"/>
          <w:bCs/>
          <w:iCs/>
        </w:rPr>
        <w:t xml:space="preserve">An Ordinance Amending Sections 301.12, 373.03, 517.01, 549.01, and 541.09 Of </w:t>
      </w:r>
      <w:proofErr w:type="gramStart"/>
      <w:r>
        <w:rPr>
          <w:rFonts w:cs="Arial"/>
          <w:bCs/>
          <w:iCs/>
        </w:rPr>
        <w:t>The</w:t>
      </w:r>
      <w:proofErr w:type="gramEnd"/>
      <w:r>
        <w:rPr>
          <w:rFonts w:cs="Arial"/>
          <w:bCs/>
          <w:iCs/>
        </w:rPr>
        <w:t xml:space="preserve"> LaGrange Codified To Accommodate Section 9.68 Of the Ohio Revised Code, As Amended And Declaring An Emergency, Dill seconded; 6 yeas, motion passed.  </w:t>
      </w:r>
    </w:p>
    <w:p w14:paraId="38E13F3C" w14:textId="7FC01ECB" w:rsidR="00936AB5" w:rsidRDefault="00936AB5" w:rsidP="00936AB5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2D7976">
        <w:rPr>
          <w:rFonts w:cs="Arial"/>
          <w:b/>
          <w:iCs/>
        </w:rPr>
        <w:t>Kincannon motioned to adopt</w:t>
      </w:r>
      <w:r>
        <w:rPr>
          <w:rFonts w:cs="Arial"/>
          <w:bCs/>
          <w:iCs/>
        </w:rPr>
        <w:t xml:space="preserve"> Ordinance 2019-2406, </w:t>
      </w:r>
      <w:r>
        <w:rPr>
          <w:rFonts w:cs="Arial"/>
          <w:b/>
          <w:iCs/>
        </w:rPr>
        <w:t>Price</w:t>
      </w:r>
      <w:r w:rsidRPr="002D7976">
        <w:rPr>
          <w:rFonts w:cs="Arial"/>
          <w:b/>
          <w:iCs/>
        </w:rPr>
        <w:t xml:space="preserve"> seconded</w:t>
      </w:r>
      <w:r>
        <w:rPr>
          <w:rFonts w:cs="Arial"/>
          <w:bCs/>
          <w:iCs/>
        </w:rPr>
        <w:t>; 6 yeas, motion passed.</w:t>
      </w:r>
    </w:p>
    <w:p w14:paraId="086A53DD" w14:textId="4E875E3E" w:rsidR="00936AB5" w:rsidRDefault="00936AB5" w:rsidP="00936AB5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936AB5">
        <w:rPr>
          <w:rFonts w:cs="Arial"/>
          <w:b/>
          <w:iCs/>
        </w:rPr>
        <w:t>Kincannon motioned to suspend the rules</w:t>
      </w:r>
      <w:r>
        <w:rPr>
          <w:rFonts w:cs="Arial"/>
          <w:bCs/>
          <w:iCs/>
        </w:rPr>
        <w:t xml:space="preserve"> for Ordinance 2019-2407 An Ordinance Providing </w:t>
      </w:r>
      <w:proofErr w:type="gramStart"/>
      <w:r>
        <w:rPr>
          <w:rFonts w:cs="Arial"/>
          <w:bCs/>
          <w:iCs/>
        </w:rPr>
        <w:t>For</w:t>
      </w:r>
      <w:proofErr w:type="gramEnd"/>
      <w:r>
        <w:rPr>
          <w:rFonts w:cs="Arial"/>
          <w:bCs/>
          <w:iCs/>
        </w:rPr>
        <w:t xml:space="preserve"> The Appointment And Compensation Of The Village Solicitor And Declaring An Emergency, </w:t>
      </w:r>
      <w:r w:rsidRPr="00936AB5">
        <w:rPr>
          <w:rFonts w:cs="Arial"/>
          <w:b/>
          <w:iCs/>
        </w:rPr>
        <w:t>Dill seconded</w:t>
      </w:r>
      <w:r>
        <w:rPr>
          <w:rFonts w:cs="Arial"/>
          <w:bCs/>
          <w:iCs/>
        </w:rPr>
        <w:t xml:space="preserve">; 6 yeas, motion passed.  </w:t>
      </w:r>
    </w:p>
    <w:p w14:paraId="3A374BA3" w14:textId="753E9E9B" w:rsidR="00936AB5" w:rsidRDefault="00936AB5" w:rsidP="00936AB5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936AB5">
        <w:rPr>
          <w:rFonts w:cs="Arial"/>
          <w:b/>
          <w:iCs/>
        </w:rPr>
        <w:t>Kincannon motioned to adopt</w:t>
      </w:r>
      <w:r>
        <w:rPr>
          <w:rFonts w:cs="Arial"/>
          <w:bCs/>
          <w:iCs/>
        </w:rPr>
        <w:t xml:space="preserve"> Ordinance 2019-2407, </w:t>
      </w:r>
      <w:r w:rsidRPr="00936AB5">
        <w:rPr>
          <w:rFonts w:cs="Arial"/>
          <w:b/>
          <w:iCs/>
        </w:rPr>
        <w:t>Karpinski seconded</w:t>
      </w:r>
      <w:r>
        <w:rPr>
          <w:rFonts w:cs="Arial"/>
          <w:bCs/>
          <w:iCs/>
        </w:rPr>
        <w:t xml:space="preserve">; 6 yeas, motion passed.  </w:t>
      </w:r>
    </w:p>
    <w:p w14:paraId="2FC08A31" w14:textId="77777777" w:rsidR="00936AB5" w:rsidRDefault="00936AB5" w:rsidP="00936AB5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</w:p>
    <w:p w14:paraId="068D9A9D" w14:textId="21B9308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2D56D42E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936AB5">
        <w:t>The Park Board is looking for a new Board Member.</w:t>
      </w:r>
    </w:p>
    <w:p w14:paraId="535297F2" w14:textId="41C4B5E3" w:rsidR="00604BF0" w:rsidRPr="00604BF0" w:rsidRDefault="00461044" w:rsidP="00604B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>
        <w:t xml:space="preserve">Planning Commission </w:t>
      </w:r>
      <w:r w:rsidR="00B2675D">
        <w:t>–</w:t>
      </w:r>
      <w:r w:rsidR="00404474">
        <w:t xml:space="preserve"> </w:t>
      </w:r>
      <w:r w:rsidR="00936AB5">
        <w:t>None</w:t>
      </w:r>
    </w:p>
    <w:p w14:paraId="7578104F" w14:textId="659503BF" w:rsidR="00E13C2F" w:rsidRDefault="008C5AF0" w:rsidP="004C1F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936AB5">
        <w:t xml:space="preserve">Kincannon has been trying to set up a meeting with Township members.  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5AF3282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0382B413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FA5210">
        <w:t>2</w:t>
      </w:r>
      <w:r w:rsidR="00936AB5">
        <w:t>727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C975C1">
        <w:t>2</w:t>
      </w:r>
      <w:r w:rsidR="002D7976">
        <w:t>7</w:t>
      </w:r>
      <w:r w:rsidR="00936AB5">
        <w:t>80</w:t>
      </w:r>
      <w:r w:rsidRPr="006E1C42">
        <w:t xml:space="preserve"> and Electronic Payments </w:t>
      </w:r>
      <w:r w:rsidR="00936AB5">
        <w:t>925</w:t>
      </w:r>
      <w:r w:rsidR="00A9406A">
        <w:t>-201</w:t>
      </w:r>
      <w:r w:rsidR="00057AA5">
        <w:t>9</w:t>
      </w:r>
      <w:r w:rsidR="00A9406A">
        <w:t xml:space="preserve"> through </w:t>
      </w:r>
      <w:r w:rsidR="00936AB5">
        <w:t>1013</w:t>
      </w:r>
      <w:r w:rsidR="00057AA5">
        <w:t>-2019</w:t>
      </w:r>
      <w:r w:rsidR="00901A69">
        <w:t xml:space="preserve"> </w:t>
      </w:r>
      <w:r w:rsidRPr="006E1C42">
        <w:t>for a total of $</w:t>
      </w:r>
      <w:r w:rsidR="002D7976">
        <w:t>253,</w:t>
      </w:r>
      <w:r w:rsidR="00936AB5">
        <w:t>805</w:t>
      </w:r>
      <w:r w:rsidR="002D7976">
        <w:t>.</w:t>
      </w:r>
      <w:r w:rsidR="00936AB5">
        <w:t>1</w:t>
      </w:r>
      <w:r w:rsidR="002D7976">
        <w:t>7</w:t>
      </w:r>
      <w:r w:rsidR="00A919E9">
        <w:t>.</w:t>
      </w:r>
      <w:r w:rsidRPr="006E1C42">
        <w:t xml:space="preserve"> </w:t>
      </w:r>
      <w:r w:rsidR="002D7976">
        <w:rPr>
          <w:b/>
        </w:rPr>
        <w:t>Gregory</w:t>
      </w:r>
      <w:r w:rsidR="00361A8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431DA2">
        <w:rPr>
          <w:b/>
        </w:rPr>
        <w:t>Price</w:t>
      </w:r>
      <w:r w:rsidR="00A81B15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2D7976">
        <w:t>5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27DDFD9E" w14:textId="747E1881" w:rsidR="00105CDE" w:rsidRDefault="00105CDE" w:rsidP="00105CDE">
      <w:pPr>
        <w:spacing w:after="0" w:line="240" w:lineRule="auto"/>
        <w:jc w:val="both"/>
        <w:rPr>
          <w:b/>
        </w:rPr>
      </w:pPr>
    </w:p>
    <w:p w14:paraId="353FE314" w14:textId="3022C0B9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936AB5">
        <w:rPr>
          <w:b/>
        </w:rPr>
        <w:t>Honer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2D7976">
        <w:t>5</w:t>
      </w:r>
      <w:r w:rsidR="007E7299">
        <w:t xml:space="preserve"> </w:t>
      </w:r>
      <w:r w:rsidRPr="006E1C42">
        <w:t xml:space="preserve">yeas; motion passed.  Adjourned at </w:t>
      </w:r>
      <w:r w:rsidR="00936AB5">
        <w:t>7</w:t>
      </w:r>
      <w:r w:rsidR="00734914" w:rsidRPr="00502084">
        <w:t>:</w:t>
      </w:r>
      <w:r w:rsidR="002D7976">
        <w:t>1</w:t>
      </w:r>
      <w:r w:rsidR="00936AB5">
        <w:t>7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33CE450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2172B6">
        <w:t>Kim E. Strauss, Mayor</w:t>
      </w:r>
      <w:proofErr w:type="gramStart"/>
      <w:r w:rsidR="002172B6">
        <w:tab/>
      </w:r>
      <w:r w:rsidR="0078302A">
        <w:t xml:space="preserve"> </w:t>
      </w:r>
      <w:r w:rsidR="00BD434E">
        <w:t xml:space="preserve"> </w:t>
      </w:r>
      <w:r>
        <w:tab/>
      </w:r>
      <w:proofErr w:type="gramEnd"/>
      <w:r>
        <w:tab/>
      </w:r>
      <w:r>
        <w:tab/>
        <w:t xml:space="preserve">      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3CA0" w14:textId="77777777" w:rsidR="004338A2" w:rsidRDefault="004338A2" w:rsidP="00180506">
      <w:pPr>
        <w:spacing w:after="0" w:line="240" w:lineRule="auto"/>
      </w:pPr>
      <w:r>
        <w:separator/>
      </w:r>
    </w:p>
  </w:endnote>
  <w:endnote w:type="continuationSeparator" w:id="0">
    <w:p w14:paraId="70382682" w14:textId="77777777" w:rsidR="004338A2" w:rsidRDefault="004338A2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1B52" w14:textId="77777777" w:rsidR="00C00DA4" w:rsidRDefault="00C00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61EF2677" w:rsidR="00BE41C3" w:rsidRPr="004E1663" w:rsidRDefault="00EC0568" w:rsidP="004E1663">
    <w:pPr>
      <w:pStyle w:val="Footer"/>
      <w:jc w:val="right"/>
      <w:rPr>
        <w:i/>
      </w:rPr>
    </w:pPr>
    <w:r>
      <w:rPr>
        <w:i/>
      </w:rPr>
      <w:t>December 12,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7233" w14:textId="77777777" w:rsidR="00C00DA4" w:rsidRDefault="00C00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32B2" w14:textId="77777777" w:rsidR="004338A2" w:rsidRDefault="004338A2" w:rsidP="00180506">
      <w:pPr>
        <w:spacing w:after="0" w:line="240" w:lineRule="auto"/>
      </w:pPr>
      <w:r>
        <w:separator/>
      </w:r>
    </w:p>
  </w:footnote>
  <w:footnote w:type="continuationSeparator" w:id="0">
    <w:p w14:paraId="7B44282D" w14:textId="77777777" w:rsidR="004338A2" w:rsidRDefault="004338A2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3FAD" w14:textId="77777777" w:rsidR="00C00DA4" w:rsidRDefault="00C00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53B9CD58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60294E7F" w:rsidR="00732067" w:rsidRPr="00CA0248" w:rsidRDefault="00EC0568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December 12, 2019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26D3" w14:textId="77777777" w:rsidR="00C00DA4" w:rsidRDefault="00C00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C21"/>
    <w:multiLevelType w:val="hybridMultilevel"/>
    <w:tmpl w:val="4B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1D3"/>
    <w:multiLevelType w:val="hybridMultilevel"/>
    <w:tmpl w:val="FCB66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51D9"/>
    <w:multiLevelType w:val="hybridMultilevel"/>
    <w:tmpl w:val="ACFCEC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A6823"/>
    <w:multiLevelType w:val="hybridMultilevel"/>
    <w:tmpl w:val="8EA4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B9E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298"/>
    <w:multiLevelType w:val="hybridMultilevel"/>
    <w:tmpl w:val="DF24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0B6"/>
    <w:multiLevelType w:val="hybridMultilevel"/>
    <w:tmpl w:val="821E5596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52D"/>
    <w:multiLevelType w:val="hybridMultilevel"/>
    <w:tmpl w:val="102E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5AB4"/>
    <w:multiLevelType w:val="hybridMultilevel"/>
    <w:tmpl w:val="96002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172CC"/>
    <w:multiLevelType w:val="hybridMultilevel"/>
    <w:tmpl w:val="B846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0B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5ABD"/>
    <w:multiLevelType w:val="hybridMultilevel"/>
    <w:tmpl w:val="8DE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8B5"/>
    <w:multiLevelType w:val="hybridMultilevel"/>
    <w:tmpl w:val="B822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9203B"/>
    <w:multiLevelType w:val="hybridMultilevel"/>
    <w:tmpl w:val="11040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057C0C"/>
    <w:multiLevelType w:val="hybridMultilevel"/>
    <w:tmpl w:val="0938FB0A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B72BE"/>
    <w:multiLevelType w:val="hybridMultilevel"/>
    <w:tmpl w:val="4C560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45747"/>
    <w:multiLevelType w:val="hybridMultilevel"/>
    <w:tmpl w:val="0490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30AC"/>
    <w:multiLevelType w:val="hybridMultilevel"/>
    <w:tmpl w:val="D0A6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13FF"/>
    <w:multiLevelType w:val="hybridMultilevel"/>
    <w:tmpl w:val="BA527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6920"/>
    <w:multiLevelType w:val="hybridMultilevel"/>
    <w:tmpl w:val="414E9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33528"/>
    <w:multiLevelType w:val="hybridMultilevel"/>
    <w:tmpl w:val="66A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2122E"/>
    <w:multiLevelType w:val="hybridMultilevel"/>
    <w:tmpl w:val="5DFA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C2C1D"/>
    <w:multiLevelType w:val="hybridMultilevel"/>
    <w:tmpl w:val="1ED6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CC4"/>
    <w:multiLevelType w:val="hybridMultilevel"/>
    <w:tmpl w:val="1AB8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619"/>
    <w:multiLevelType w:val="hybridMultilevel"/>
    <w:tmpl w:val="CA7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96930"/>
    <w:multiLevelType w:val="hybridMultilevel"/>
    <w:tmpl w:val="3B386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917DF7"/>
    <w:multiLevelType w:val="hybridMultilevel"/>
    <w:tmpl w:val="DF24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20D08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45B87"/>
    <w:multiLevelType w:val="hybridMultilevel"/>
    <w:tmpl w:val="414E9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EC0246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105FB"/>
    <w:multiLevelType w:val="hybridMultilevel"/>
    <w:tmpl w:val="1AB8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44EC0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F7021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47C94"/>
    <w:multiLevelType w:val="hybridMultilevel"/>
    <w:tmpl w:val="D534D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77AA5"/>
    <w:multiLevelType w:val="hybridMultilevel"/>
    <w:tmpl w:val="BBC6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E8463C4"/>
    <w:multiLevelType w:val="hybridMultilevel"/>
    <w:tmpl w:val="574A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5"/>
  </w:num>
  <w:num w:numId="4">
    <w:abstractNumId w:val="18"/>
  </w:num>
  <w:num w:numId="5">
    <w:abstractNumId w:val="30"/>
  </w:num>
  <w:num w:numId="6">
    <w:abstractNumId w:val="6"/>
  </w:num>
  <w:num w:numId="7">
    <w:abstractNumId w:val="14"/>
  </w:num>
  <w:num w:numId="8">
    <w:abstractNumId w:val="33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26"/>
  </w:num>
  <w:num w:numId="18">
    <w:abstractNumId w:val="32"/>
  </w:num>
  <w:num w:numId="19">
    <w:abstractNumId w:val="28"/>
  </w:num>
  <w:num w:numId="20">
    <w:abstractNumId w:val="31"/>
  </w:num>
  <w:num w:numId="21">
    <w:abstractNumId w:val="23"/>
  </w:num>
  <w:num w:numId="22">
    <w:abstractNumId w:val="8"/>
  </w:num>
  <w:num w:numId="23">
    <w:abstractNumId w:val="34"/>
  </w:num>
  <w:num w:numId="24">
    <w:abstractNumId w:val="29"/>
  </w:num>
  <w:num w:numId="25">
    <w:abstractNumId w:val="20"/>
  </w:num>
  <w:num w:numId="26">
    <w:abstractNumId w:val="0"/>
  </w:num>
  <w:num w:numId="27">
    <w:abstractNumId w:val="37"/>
  </w:num>
  <w:num w:numId="28">
    <w:abstractNumId w:val="12"/>
  </w:num>
  <w:num w:numId="29">
    <w:abstractNumId w:val="27"/>
  </w:num>
  <w:num w:numId="30">
    <w:abstractNumId w:val="35"/>
  </w:num>
  <w:num w:numId="31">
    <w:abstractNumId w:val="15"/>
  </w:num>
  <w:num w:numId="32">
    <w:abstractNumId w:val="2"/>
  </w:num>
  <w:num w:numId="33">
    <w:abstractNumId w:val="5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  <w:num w:numId="3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1A42"/>
    <w:rsid w:val="00002310"/>
    <w:rsid w:val="00003391"/>
    <w:rsid w:val="000046D6"/>
    <w:rsid w:val="00010B99"/>
    <w:rsid w:val="000158B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767A"/>
    <w:rsid w:val="00101585"/>
    <w:rsid w:val="0010346D"/>
    <w:rsid w:val="001035A9"/>
    <w:rsid w:val="001047EC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43AF"/>
    <w:rsid w:val="001C44CB"/>
    <w:rsid w:val="001C4DF2"/>
    <w:rsid w:val="001C6D48"/>
    <w:rsid w:val="001D09F1"/>
    <w:rsid w:val="001D2DC1"/>
    <w:rsid w:val="001D42E8"/>
    <w:rsid w:val="001D5085"/>
    <w:rsid w:val="001D66F9"/>
    <w:rsid w:val="001D74BA"/>
    <w:rsid w:val="001E06D2"/>
    <w:rsid w:val="001E132D"/>
    <w:rsid w:val="001E4170"/>
    <w:rsid w:val="001E44AA"/>
    <w:rsid w:val="001E6546"/>
    <w:rsid w:val="001F11C2"/>
    <w:rsid w:val="001F121A"/>
    <w:rsid w:val="001F1879"/>
    <w:rsid w:val="001F54CF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2CA0"/>
    <w:rsid w:val="002431B5"/>
    <w:rsid w:val="0024349D"/>
    <w:rsid w:val="002458EA"/>
    <w:rsid w:val="0025131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A001D"/>
    <w:rsid w:val="003A2CF7"/>
    <w:rsid w:val="003A46C6"/>
    <w:rsid w:val="003A6BE5"/>
    <w:rsid w:val="003A714C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38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A9E"/>
    <w:rsid w:val="0061755C"/>
    <w:rsid w:val="00617EEB"/>
    <w:rsid w:val="00620799"/>
    <w:rsid w:val="006217B3"/>
    <w:rsid w:val="00623350"/>
    <w:rsid w:val="00626394"/>
    <w:rsid w:val="00626EC9"/>
    <w:rsid w:val="00630537"/>
    <w:rsid w:val="006307BF"/>
    <w:rsid w:val="00634600"/>
    <w:rsid w:val="00635417"/>
    <w:rsid w:val="00635D1A"/>
    <w:rsid w:val="00641575"/>
    <w:rsid w:val="0064318C"/>
    <w:rsid w:val="006444EC"/>
    <w:rsid w:val="00645CE6"/>
    <w:rsid w:val="006464FD"/>
    <w:rsid w:val="006472B6"/>
    <w:rsid w:val="00647C4B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71AF"/>
    <w:rsid w:val="006C09D6"/>
    <w:rsid w:val="006C109E"/>
    <w:rsid w:val="006C1976"/>
    <w:rsid w:val="006C21D3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6742"/>
    <w:rsid w:val="007B694F"/>
    <w:rsid w:val="007B72E2"/>
    <w:rsid w:val="007B7A14"/>
    <w:rsid w:val="007C0E62"/>
    <w:rsid w:val="007C2073"/>
    <w:rsid w:val="007C3610"/>
    <w:rsid w:val="007C373E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EC8"/>
    <w:rsid w:val="008260C3"/>
    <w:rsid w:val="008265B5"/>
    <w:rsid w:val="00826D37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2D3C"/>
    <w:rsid w:val="00896856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527"/>
    <w:rsid w:val="00931A06"/>
    <w:rsid w:val="00932FEA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911"/>
    <w:rsid w:val="00975FA8"/>
    <w:rsid w:val="009822B8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52C1"/>
    <w:rsid w:val="009D535D"/>
    <w:rsid w:val="009D7086"/>
    <w:rsid w:val="009D7511"/>
    <w:rsid w:val="009E0FBB"/>
    <w:rsid w:val="009E1993"/>
    <w:rsid w:val="009E212B"/>
    <w:rsid w:val="009E240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1723"/>
    <w:rsid w:val="00A01BDB"/>
    <w:rsid w:val="00A0246A"/>
    <w:rsid w:val="00A03200"/>
    <w:rsid w:val="00A048F0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4668"/>
    <w:rsid w:val="00B75685"/>
    <w:rsid w:val="00B75AF4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221B"/>
    <w:rsid w:val="00C033EB"/>
    <w:rsid w:val="00C05EE9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E0764"/>
    <w:rsid w:val="00CE163D"/>
    <w:rsid w:val="00CE61D2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E40"/>
    <w:rsid w:val="00D202F9"/>
    <w:rsid w:val="00D207D1"/>
    <w:rsid w:val="00D2157A"/>
    <w:rsid w:val="00D215FF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DAD"/>
    <w:rsid w:val="00D65CCD"/>
    <w:rsid w:val="00D6613B"/>
    <w:rsid w:val="00D6614E"/>
    <w:rsid w:val="00D677E7"/>
    <w:rsid w:val="00D7576B"/>
    <w:rsid w:val="00D81AC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1747"/>
    <w:rsid w:val="00DA1822"/>
    <w:rsid w:val="00DA1C9F"/>
    <w:rsid w:val="00DA50BC"/>
    <w:rsid w:val="00DA591A"/>
    <w:rsid w:val="00DA5FC0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2838"/>
    <w:rsid w:val="00E45D31"/>
    <w:rsid w:val="00E461B0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708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0A49"/>
    <w:rsid w:val="00F536CE"/>
    <w:rsid w:val="00F53A8C"/>
    <w:rsid w:val="00F62FC5"/>
    <w:rsid w:val="00F6309F"/>
    <w:rsid w:val="00F63C7F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EF79F-7C2F-4DEC-922A-FDCDF9FB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2019-12-23T13:59:00Z</cp:lastPrinted>
  <dcterms:created xsi:type="dcterms:W3CDTF">2020-01-31T01:16:00Z</dcterms:created>
  <dcterms:modified xsi:type="dcterms:W3CDTF">2020-01-31T01:16:00Z</dcterms:modified>
</cp:coreProperties>
</file>