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1804FD82"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B79D964" w14:textId="324B14FB" w:rsidR="00A70D5A" w:rsidRDefault="00A70D5A" w:rsidP="00510D5D">
      <w:pPr>
        <w:jc w:val="both"/>
      </w:pPr>
      <w:r>
        <w:t xml:space="preserve">At 7:30pm, </w:t>
      </w:r>
      <w:r w:rsidRPr="00A70D5A">
        <w:rPr>
          <w:b/>
        </w:rPr>
        <w:t>Kincannon motioned to enter into executive session to imminent litigation, Dill seconded</w:t>
      </w:r>
      <w:r>
        <w:t>; 5 yeas, motion passed. Sukey, Fallon, Gates and Clark were invited into executive session.</w:t>
      </w:r>
    </w:p>
    <w:p w14:paraId="06160052" w14:textId="751C1A2C" w:rsidR="00A70D5A" w:rsidRPr="00A70D5A" w:rsidRDefault="00A70D5A" w:rsidP="00510D5D">
      <w:pPr>
        <w:jc w:val="both"/>
      </w:pPr>
      <w:r>
        <w:t>Regular session was entered at 7:44PM.</w:t>
      </w:r>
    </w:p>
    <w:p w14:paraId="2E2C3BF3" w14:textId="199754C9" w:rsidR="00A70D5A" w:rsidRDefault="00A70D5A" w:rsidP="00A70D5A">
      <w:pPr>
        <w:jc w:val="both"/>
      </w:pPr>
      <w:r>
        <w:rPr>
          <w:b/>
        </w:rPr>
        <w:t xml:space="preserve">Motion by Kincannon, seconded by </w:t>
      </w:r>
      <w:r>
        <w:rPr>
          <w:b/>
        </w:rPr>
        <w:t>Gregory</w:t>
      </w:r>
      <w:r>
        <w:rPr>
          <w:b/>
        </w:rPr>
        <w:t xml:space="preserve"> </w:t>
      </w:r>
      <w:r>
        <w:t xml:space="preserve">to approve the minutes of February 14, 2019 </w:t>
      </w:r>
      <w:r>
        <w:t xml:space="preserve">Committee of the Whole </w:t>
      </w:r>
      <w:r>
        <w:t xml:space="preserve">meeting; </w:t>
      </w:r>
      <w:r>
        <w:t>5</w:t>
      </w:r>
      <w:r>
        <w:t xml:space="preserve"> yeas, motion passed. </w:t>
      </w:r>
    </w:p>
    <w:p w14:paraId="08C165B6" w14:textId="544CD9AD" w:rsidR="00510D5D" w:rsidRDefault="00510D5D" w:rsidP="00510D5D">
      <w:pPr>
        <w:jc w:val="both"/>
      </w:pPr>
      <w:r>
        <w:rPr>
          <w:b/>
        </w:rPr>
        <w:t xml:space="preserve">Motion by Kincannon, seconded by </w:t>
      </w:r>
      <w:r w:rsidR="00821B50">
        <w:rPr>
          <w:b/>
        </w:rPr>
        <w:t>Dill</w:t>
      </w:r>
      <w:r>
        <w:rPr>
          <w:b/>
        </w:rPr>
        <w:t xml:space="preserve"> </w:t>
      </w:r>
      <w:r>
        <w:t xml:space="preserve">to approve the minutes of </w:t>
      </w:r>
      <w:r w:rsidR="00A70D5A">
        <w:t>February 14</w:t>
      </w:r>
      <w:r w:rsidR="00821B50">
        <w:t>, 2019</w:t>
      </w:r>
      <w:r>
        <w:t xml:space="preserve"> </w:t>
      </w:r>
      <w:r w:rsidR="008A24DD">
        <w:t>Regular Council</w:t>
      </w:r>
      <w:r>
        <w:t xml:space="preserve"> meeting; </w:t>
      </w:r>
      <w:r w:rsidR="00A70D5A">
        <w:t>5</w:t>
      </w:r>
      <w:r>
        <w:t xml:space="preserve"> yeas, motion passed. </w:t>
      </w:r>
    </w:p>
    <w:p w14:paraId="2DC5E7F6" w14:textId="662D2561" w:rsidR="00990264" w:rsidRDefault="0061755C" w:rsidP="00236348">
      <w:pPr>
        <w:spacing w:after="0" w:line="240" w:lineRule="auto"/>
      </w:pPr>
      <w:r w:rsidRPr="006E1C42">
        <w:rPr>
          <w:b/>
          <w:i/>
          <w:u w:val="single"/>
        </w:rPr>
        <w:t>Public Participation:</w:t>
      </w:r>
      <w:r w:rsidR="006E1C42" w:rsidRPr="006A5C15">
        <w:t xml:space="preserve">  </w:t>
      </w:r>
      <w:r w:rsidR="009700B1">
        <w:t>None</w:t>
      </w:r>
    </w:p>
    <w:p w14:paraId="4BFAE2B9" w14:textId="391D01CF" w:rsidR="00ED3AF9" w:rsidRPr="006763FF" w:rsidRDefault="00ED3AF9" w:rsidP="006763FF">
      <w:pPr>
        <w:spacing w:after="0" w:line="240" w:lineRule="auto"/>
        <w:jc w:val="both"/>
      </w:pPr>
    </w:p>
    <w:p w14:paraId="41E280EF" w14:textId="450231C8"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A70D5A">
        <w:t>None</w:t>
      </w:r>
    </w:p>
    <w:p w14:paraId="72E467F8" w14:textId="77777777" w:rsidR="00821B50" w:rsidRPr="000D1286" w:rsidRDefault="00821B50" w:rsidP="00821B50">
      <w:pPr>
        <w:pStyle w:val="ListParagraph"/>
        <w:spacing w:after="0" w:line="240" w:lineRule="auto"/>
        <w:ind w:left="360"/>
        <w:jc w:val="both"/>
      </w:pPr>
    </w:p>
    <w:p w14:paraId="0A94F1FA" w14:textId="1D28DFF3" w:rsidR="000965BB" w:rsidRPr="009700B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821B50">
        <w:rPr>
          <w:rFonts w:eastAsiaTheme="minorHAnsi"/>
        </w:rPr>
        <w:t>None</w:t>
      </w:r>
      <w:r w:rsidR="00A355DA" w:rsidRPr="00A355DA">
        <w:rPr>
          <w:rFonts w:eastAsiaTheme="minorHAnsi"/>
          <w:b/>
          <w:i/>
        </w:rPr>
        <w:t xml:space="preserve"> </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4A51558A" w14:textId="31A8F93D" w:rsidR="003115AA" w:rsidRDefault="00A70D5A" w:rsidP="00962F5C">
      <w:pPr>
        <w:pStyle w:val="ListParagraph"/>
        <w:numPr>
          <w:ilvl w:val="0"/>
          <w:numId w:val="5"/>
        </w:numPr>
        <w:spacing w:after="0" w:line="240" w:lineRule="auto"/>
        <w:ind w:left="360"/>
      </w:pPr>
      <w:r>
        <w:t>Clark spoke with Custis Insurance and found that insurance can be obtained for a fee of $50 for one-time events which would include liquor liability.  He is obtaining further information.</w:t>
      </w:r>
    </w:p>
    <w:p w14:paraId="46D79CA9" w14:textId="7738B63A" w:rsidR="00A70D5A" w:rsidRDefault="00A70D5A" w:rsidP="00962F5C">
      <w:pPr>
        <w:pStyle w:val="ListParagraph"/>
        <w:numPr>
          <w:ilvl w:val="0"/>
          <w:numId w:val="5"/>
        </w:numPr>
        <w:spacing w:after="0" w:line="240" w:lineRule="auto"/>
        <w:ind w:left="360"/>
      </w:pPr>
      <w:r>
        <w:t xml:space="preserve">Clark is going to have irrelevant items removed from the Cemetery agreement with the Township.  </w:t>
      </w:r>
      <w:r w:rsidR="00FA5210">
        <w:t>Council representatives will meet with the Trustees at the March 2</w:t>
      </w:r>
      <w:r w:rsidR="00FA5210" w:rsidRPr="00FA5210">
        <w:rPr>
          <w:vertAlign w:val="superscript"/>
        </w:rPr>
        <w:t>nd</w:t>
      </w:r>
      <w:r w:rsidR="00FA5210">
        <w:t xml:space="preserve"> meeting.</w:t>
      </w:r>
    </w:p>
    <w:p w14:paraId="55B3D112" w14:textId="7B502245" w:rsidR="00FA5210" w:rsidRDefault="00FA5210" w:rsidP="00962F5C">
      <w:pPr>
        <w:pStyle w:val="ListParagraph"/>
        <w:numPr>
          <w:ilvl w:val="0"/>
          <w:numId w:val="5"/>
        </w:numPr>
        <w:spacing w:after="0" w:line="240" w:lineRule="auto"/>
        <w:ind w:left="360"/>
      </w:pPr>
      <w:r>
        <w:t>The amount per $100,000 value will amount to $95.00 per year for the replacement levy.</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2B0AD83A" w14:textId="5C2CD29C" w:rsidR="00B25A0A" w:rsidRDefault="00FA5210" w:rsidP="00962F5C">
      <w:pPr>
        <w:pStyle w:val="ListParagraph"/>
        <w:numPr>
          <w:ilvl w:val="0"/>
          <w:numId w:val="3"/>
        </w:numPr>
        <w:spacing w:after="0" w:line="240" w:lineRule="auto"/>
        <w:ind w:left="360"/>
        <w:jc w:val="both"/>
      </w:pPr>
      <w:r>
        <w:t xml:space="preserve">Mary Kay Gates and Ken Homoki met with Andy </w:t>
      </w:r>
      <w:proofErr w:type="spellStart"/>
      <w:r>
        <w:t>Provoznik</w:t>
      </w:r>
      <w:proofErr w:type="spellEnd"/>
      <w:r>
        <w:t xml:space="preserve"> and Joe </w:t>
      </w:r>
      <w:proofErr w:type="spellStart"/>
      <w:r>
        <w:t>Waldecker</w:t>
      </w:r>
      <w:proofErr w:type="spellEnd"/>
      <w:r>
        <w:t xml:space="preserve"> from RLCWA to discuss the water loss situation.  The Village also met with Corey Timko from Ohio Rural Water Association and he will try to assist with determining what is going on with the water loss issues. </w:t>
      </w:r>
    </w:p>
    <w:p w14:paraId="3E987F31" w14:textId="08C98D39" w:rsidR="00FA5210" w:rsidRDefault="00FA5210" w:rsidP="00962F5C">
      <w:pPr>
        <w:pStyle w:val="ListParagraph"/>
        <w:numPr>
          <w:ilvl w:val="0"/>
          <w:numId w:val="3"/>
        </w:numPr>
        <w:spacing w:after="0" w:line="240" w:lineRule="auto"/>
        <w:ind w:left="360"/>
        <w:jc w:val="both"/>
      </w:pPr>
      <w:r>
        <w:t xml:space="preserve">George </w:t>
      </w:r>
      <w:proofErr w:type="spellStart"/>
      <w:r>
        <w:t>Wenner</w:t>
      </w:r>
      <w:proofErr w:type="spellEnd"/>
      <w:r>
        <w:t xml:space="preserve"> from Bureau of Workers Compensation </w:t>
      </w:r>
      <w:r w:rsidR="00B67317">
        <w:t xml:space="preserve">came for an unscheduled visit to review the </w:t>
      </w:r>
      <w:r w:rsidR="006D7C8A">
        <w:t>Public Employment Risk Reduction Program (</w:t>
      </w:r>
      <w:proofErr w:type="spellStart"/>
      <w:r w:rsidR="006D7C8A">
        <w:t>PERRP</w:t>
      </w:r>
      <w:proofErr w:type="spellEnd"/>
      <w:r w:rsidR="006D7C8A">
        <w:t xml:space="preserve">).  The Village does not have one.  Mr. </w:t>
      </w:r>
      <w:proofErr w:type="spellStart"/>
      <w:r w:rsidR="006D7C8A">
        <w:t>Wenner</w:t>
      </w:r>
      <w:proofErr w:type="spellEnd"/>
      <w:r w:rsidR="006D7C8A">
        <w:t xml:space="preserve"> came for a second visit to interview employees; he will send his report when completed.</w:t>
      </w:r>
    </w:p>
    <w:p w14:paraId="373B8A11" w14:textId="4097C61C" w:rsidR="006D7C8A" w:rsidRDefault="006D7C8A" w:rsidP="00962F5C">
      <w:pPr>
        <w:pStyle w:val="ListParagraph"/>
        <w:numPr>
          <w:ilvl w:val="0"/>
          <w:numId w:val="3"/>
        </w:numPr>
        <w:spacing w:after="0" w:line="240" w:lineRule="auto"/>
        <w:ind w:left="360"/>
        <w:jc w:val="both"/>
      </w:pPr>
      <w:r>
        <w:t>Saturday May 4, 2019, the Village and Township will host a “Shred Day” from 9am-Noon or until the truck is full.</w:t>
      </w:r>
    </w:p>
    <w:p w14:paraId="1997F7B1" w14:textId="196A2ECB" w:rsidR="006D7C8A" w:rsidRDefault="006D7C8A" w:rsidP="00962F5C">
      <w:pPr>
        <w:pStyle w:val="ListParagraph"/>
        <w:numPr>
          <w:ilvl w:val="0"/>
          <w:numId w:val="3"/>
        </w:numPr>
        <w:spacing w:after="0" w:line="240" w:lineRule="auto"/>
        <w:ind w:left="360"/>
        <w:jc w:val="both"/>
      </w:pPr>
      <w:r>
        <w:t xml:space="preserve">WWTP Project update: the new raw water screen is operational and working great.  Plumbing for the new sludge holding tank and clarifier continues.  Electrical and SCADA system work is also moving forward. </w:t>
      </w:r>
    </w:p>
    <w:p w14:paraId="1991CEBE" w14:textId="276F395B" w:rsidR="006D7C8A" w:rsidRDefault="006D7C8A" w:rsidP="00962F5C">
      <w:pPr>
        <w:pStyle w:val="ListParagraph"/>
        <w:numPr>
          <w:ilvl w:val="0"/>
          <w:numId w:val="3"/>
        </w:numPr>
        <w:spacing w:after="0" w:line="240" w:lineRule="auto"/>
        <w:ind w:left="360"/>
        <w:jc w:val="both"/>
      </w:pPr>
      <w:r>
        <w:t xml:space="preserve">Mary Kay Gates attended the Storm Water Management District annual event. </w:t>
      </w:r>
    </w:p>
    <w:p w14:paraId="70F81F9D" w14:textId="1C319A4B" w:rsidR="006D7C8A" w:rsidRDefault="006D7C8A" w:rsidP="00962F5C">
      <w:pPr>
        <w:pStyle w:val="ListParagraph"/>
        <w:numPr>
          <w:ilvl w:val="0"/>
          <w:numId w:val="3"/>
        </w:numPr>
        <w:spacing w:after="0" w:line="240" w:lineRule="auto"/>
        <w:ind w:left="360"/>
        <w:jc w:val="both"/>
      </w:pPr>
      <w:r>
        <w:t xml:space="preserve">Storm sewer lines on the east side of the south end of town are plugged again.  Village and Township employees jetted the line.  This is an ongoing problem that will need further investigating.  </w:t>
      </w:r>
    </w:p>
    <w:p w14:paraId="35F8ECC3" w14:textId="26DDC129" w:rsidR="006D7C8A" w:rsidRDefault="006D7C8A" w:rsidP="00962F5C">
      <w:pPr>
        <w:pStyle w:val="ListParagraph"/>
        <w:numPr>
          <w:ilvl w:val="0"/>
          <w:numId w:val="3"/>
        </w:numPr>
        <w:spacing w:after="0" w:line="240" w:lineRule="auto"/>
        <w:ind w:left="360"/>
        <w:jc w:val="both"/>
      </w:pPr>
      <w:r>
        <w:t xml:space="preserve">The price to upgrade to LED lights above the gym floor of the east gym and to rent a lift is $4,500.  Approval was requested to move forward in order to qualify for a $1,325 rebate.  </w:t>
      </w:r>
      <w:r w:rsidRPr="006D7C8A">
        <w:rPr>
          <w:b/>
        </w:rPr>
        <w:t>Kincannon motioned to approve up to $4,500, Price seconded</w:t>
      </w:r>
      <w:r>
        <w:t xml:space="preserve">; 5 yeas, motion passed.  </w:t>
      </w:r>
    </w:p>
    <w:p w14:paraId="2447FE97" w14:textId="1573B14A" w:rsidR="006D7C8A" w:rsidRDefault="006D7C8A" w:rsidP="00962F5C">
      <w:pPr>
        <w:pStyle w:val="ListParagraph"/>
        <w:numPr>
          <w:ilvl w:val="0"/>
          <w:numId w:val="3"/>
        </w:numPr>
        <w:spacing w:after="0" w:line="240" w:lineRule="auto"/>
        <w:ind w:left="360"/>
        <w:jc w:val="both"/>
      </w:pPr>
      <w:r>
        <w:lastRenderedPageBreak/>
        <w:t xml:space="preserve">There were 63 fire extinguishers checked for the annual inspection: Municipal Building - 34, Old Town Hall - 10, Park -7, police department - 6 and vehicles -6.  </w:t>
      </w:r>
    </w:p>
    <w:p w14:paraId="36275892" w14:textId="2C45F788" w:rsidR="00487D5C" w:rsidRDefault="00487D5C" w:rsidP="00487D5C">
      <w:pPr>
        <w:pStyle w:val="ListParagraph"/>
        <w:spacing w:after="0" w:line="240" w:lineRule="auto"/>
        <w:ind w:left="360"/>
        <w:jc w:val="both"/>
      </w:pPr>
    </w:p>
    <w:p w14:paraId="7A9A6707" w14:textId="2E124462" w:rsidR="0061755C" w:rsidRPr="00FA5210"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FA5210">
        <w:t>None</w:t>
      </w:r>
    </w:p>
    <w:p w14:paraId="42464C45" w14:textId="77777777" w:rsidR="00936C61" w:rsidRPr="00936C61" w:rsidRDefault="00936C61" w:rsidP="00936C61">
      <w:pPr>
        <w:pStyle w:val="ListParagraph"/>
        <w:spacing w:after="0" w:line="240" w:lineRule="auto"/>
        <w:ind w:left="360"/>
        <w:jc w:val="both"/>
      </w:pPr>
    </w:p>
    <w:p w14:paraId="50B3511F" w14:textId="157B4183" w:rsidR="00EC1D41" w:rsidRPr="00C975C1"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C975C1">
        <w:t>None</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382794A6" w14:textId="3B5587C2" w:rsidR="006D7C8A" w:rsidRPr="004D760F" w:rsidRDefault="004D760F" w:rsidP="004D760F">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w:t>
      </w:r>
      <w:r w:rsidR="006D7C8A" w:rsidRPr="004D760F">
        <w:rPr>
          <w:rFonts w:ascii="Calibri" w:hAnsi="Calibri" w:cs="Arial"/>
        </w:rPr>
        <w:t xml:space="preserve">Resolution 2019-917 A Resolution Authorizing </w:t>
      </w:r>
      <w:proofErr w:type="gramStart"/>
      <w:r w:rsidR="006D7C8A" w:rsidRPr="004D760F">
        <w:rPr>
          <w:rFonts w:ascii="Calibri" w:hAnsi="Calibri" w:cs="Arial"/>
        </w:rPr>
        <w:t>The</w:t>
      </w:r>
      <w:proofErr w:type="gramEnd"/>
      <w:r w:rsidR="006D7C8A" w:rsidRPr="004D760F">
        <w:rPr>
          <w:rFonts w:ascii="Calibri" w:hAnsi="Calibri" w:cs="Arial"/>
        </w:rPr>
        <w:t xml:space="preserve"> Village Administrator To Execute An Agreement With The Board Of Trustees Of LaGrange Township Relating To The Maintenance Of The LaGrange Cemetery And Declaring An Emergency. </w:t>
      </w:r>
    </w:p>
    <w:p w14:paraId="4CA60405" w14:textId="3AA31DC7" w:rsidR="006D7C8A" w:rsidRPr="004D760F" w:rsidRDefault="004D760F" w:rsidP="004D760F">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w:t>
      </w:r>
      <w:r w:rsidR="006D7C8A" w:rsidRPr="004D760F">
        <w:rPr>
          <w:rFonts w:ascii="Calibri" w:hAnsi="Calibri" w:cs="Arial"/>
        </w:rPr>
        <w:t xml:space="preserve">Resolution 2019-918 A Resolution Authorizing </w:t>
      </w:r>
      <w:proofErr w:type="gramStart"/>
      <w:r w:rsidR="006D7C8A" w:rsidRPr="004D760F">
        <w:rPr>
          <w:rFonts w:ascii="Calibri" w:hAnsi="Calibri" w:cs="Arial"/>
        </w:rPr>
        <w:t>The</w:t>
      </w:r>
      <w:proofErr w:type="gramEnd"/>
      <w:r w:rsidR="006D7C8A" w:rsidRPr="004D760F">
        <w:rPr>
          <w:rFonts w:ascii="Calibri" w:hAnsi="Calibri" w:cs="Arial"/>
        </w:rPr>
        <w:t xml:space="preserve"> Village Administrator To Execute A Memorandum Of Understanding With The Board Of Commissioners Of Lorain County For The Village Participation In And Terms Of Use Of The County 911 System And Declaring An Emergency.</w:t>
      </w:r>
    </w:p>
    <w:p w14:paraId="2D9B68E8" w14:textId="3E6733F0" w:rsidR="006D7C8A" w:rsidRPr="004D760F" w:rsidRDefault="004D760F" w:rsidP="004D760F">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w:t>
      </w:r>
      <w:bookmarkStart w:id="0" w:name="_GoBack"/>
      <w:bookmarkEnd w:id="0"/>
      <w:r w:rsidR="006D7C8A" w:rsidRPr="004D760F">
        <w:rPr>
          <w:rFonts w:ascii="Calibri" w:hAnsi="Calibri" w:cs="Arial"/>
        </w:rPr>
        <w:t xml:space="preserve">Ordinance 2019-2391 An Ordinance Authorizing </w:t>
      </w:r>
      <w:proofErr w:type="gramStart"/>
      <w:r w:rsidR="006D7C8A" w:rsidRPr="004D760F">
        <w:rPr>
          <w:rFonts w:ascii="Calibri" w:hAnsi="Calibri" w:cs="Arial"/>
        </w:rPr>
        <w:t>The</w:t>
      </w:r>
      <w:proofErr w:type="gramEnd"/>
      <w:r w:rsidR="006D7C8A" w:rsidRPr="004D760F">
        <w:rPr>
          <w:rFonts w:ascii="Calibri" w:hAnsi="Calibri" w:cs="Arial"/>
        </w:rPr>
        <w:t xml:space="preserve"> Village Administrator To Execute A Settlement And Release Agreement For </w:t>
      </w:r>
      <w:proofErr w:type="spellStart"/>
      <w:r w:rsidR="006D7C8A" w:rsidRPr="004D760F">
        <w:rPr>
          <w:rFonts w:ascii="Calibri" w:hAnsi="Calibri" w:cs="Arial"/>
        </w:rPr>
        <w:t>TCG</w:t>
      </w:r>
      <w:proofErr w:type="spellEnd"/>
      <w:r w:rsidR="006D7C8A" w:rsidRPr="004D760F">
        <w:rPr>
          <w:rFonts w:ascii="Calibri" w:hAnsi="Calibri" w:cs="Arial"/>
        </w:rPr>
        <w:t xml:space="preserve"> Real Estate, LLC And Declaring An Emergency.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30F552D" w:rsidR="007A6DC6" w:rsidRDefault="00461044" w:rsidP="00F40985">
      <w:pPr>
        <w:pStyle w:val="ListParagraph"/>
        <w:numPr>
          <w:ilvl w:val="0"/>
          <w:numId w:val="2"/>
        </w:numPr>
        <w:spacing w:after="0" w:line="240" w:lineRule="auto"/>
        <w:jc w:val="both"/>
      </w:pPr>
      <w:r>
        <w:t xml:space="preserve">Park Board </w:t>
      </w:r>
      <w:r w:rsidR="00404474">
        <w:t xml:space="preserve">– </w:t>
      </w:r>
      <w:r w:rsidR="00FA5210">
        <w:t>None</w:t>
      </w:r>
      <w:r w:rsidR="00C975C1">
        <w:t xml:space="preserve"> </w:t>
      </w:r>
      <w:r w:rsidR="001361D3">
        <w:t xml:space="preserve">  </w:t>
      </w:r>
    </w:p>
    <w:p w14:paraId="6EA2C54D" w14:textId="3F8FE462"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FA5210">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2E2C42B6"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2036</w:t>
      </w:r>
      <w:r w:rsidR="00213B0E">
        <w:t xml:space="preserve"> </w:t>
      </w:r>
      <w:r w:rsidRPr="006E1C42">
        <w:t xml:space="preserve">through </w:t>
      </w:r>
      <w:r w:rsidR="00095EA7">
        <w:t>4</w:t>
      </w:r>
      <w:r w:rsidR="00C975C1">
        <w:t>20</w:t>
      </w:r>
      <w:r w:rsidR="00FA5210">
        <w:t>65</w:t>
      </w:r>
      <w:r w:rsidRPr="006E1C42">
        <w:t xml:space="preserve"> and Electronic Payments </w:t>
      </w:r>
      <w:r w:rsidR="00FA5210">
        <w:t>123</w:t>
      </w:r>
      <w:r w:rsidR="00A9406A">
        <w:t>-201</w:t>
      </w:r>
      <w:r w:rsidR="00057AA5">
        <w:t>9</w:t>
      </w:r>
      <w:r w:rsidR="00A9406A">
        <w:t xml:space="preserve"> through </w:t>
      </w:r>
      <w:r w:rsidR="00C975C1">
        <w:t>1</w:t>
      </w:r>
      <w:r w:rsidR="00FA5210">
        <w:t>64</w:t>
      </w:r>
      <w:r w:rsidR="00057AA5">
        <w:t>-2019</w:t>
      </w:r>
      <w:r w:rsidR="00901A69">
        <w:t xml:space="preserve"> </w:t>
      </w:r>
      <w:r w:rsidRPr="006E1C42">
        <w:t>for a total of $</w:t>
      </w:r>
      <w:r w:rsidR="00FA5210">
        <w:t>189,374.28</w:t>
      </w:r>
      <w:r w:rsidR="00A919E9">
        <w:t>.</w:t>
      </w:r>
      <w:r w:rsidRPr="006E1C42">
        <w:t xml:space="preserve"> </w:t>
      </w:r>
      <w:r w:rsidR="00FA5210">
        <w:rPr>
          <w:b/>
        </w:rPr>
        <w:t>Karpinski</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FA5210">
        <w:rPr>
          <w:b/>
        </w:rPr>
        <w:t>Gregory</w:t>
      </w:r>
      <w:r w:rsidR="00213B0E">
        <w:rPr>
          <w:b/>
        </w:rPr>
        <w:t xml:space="preserve"> </w:t>
      </w:r>
      <w:r w:rsidRPr="005717C6">
        <w:rPr>
          <w:b/>
        </w:rPr>
        <w:t>seconded</w:t>
      </w:r>
      <w:r w:rsidRPr="00E743A7">
        <w:t xml:space="preserve">; </w:t>
      </w:r>
      <w:r w:rsidR="00FA5210">
        <w:t>4</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14858B5A"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FA5210">
        <w:rPr>
          <w:b/>
        </w:rPr>
        <w:t>Price</w:t>
      </w:r>
      <w:r w:rsidR="00E81257">
        <w:rPr>
          <w:b/>
        </w:rPr>
        <w:t xml:space="preserve"> </w:t>
      </w:r>
      <w:r w:rsidRPr="00377885">
        <w:rPr>
          <w:b/>
        </w:rPr>
        <w:t>seconded</w:t>
      </w:r>
      <w:r w:rsidRPr="006E1C42">
        <w:t xml:space="preserve">; </w:t>
      </w:r>
      <w:r w:rsidR="00FA5210">
        <w:t>4</w:t>
      </w:r>
      <w:r w:rsidR="007E7299">
        <w:t xml:space="preserve"> </w:t>
      </w:r>
      <w:r w:rsidRPr="006E1C42">
        <w:t xml:space="preserve">yeas; motion passed.  Adjourned at </w:t>
      </w:r>
      <w:r w:rsidR="00957F4E">
        <w:t>8</w:t>
      </w:r>
      <w:r w:rsidR="00734914" w:rsidRPr="00502084">
        <w:t>:</w:t>
      </w:r>
      <w:r w:rsidR="00C033EB">
        <w:t>1</w:t>
      </w:r>
      <w:r w:rsidR="00FA5210">
        <w:t>2</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F70E" w14:textId="77777777" w:rsidR="008213E4" w:rsidRDefault="008213E4" w:rsidP="00180506">
      <w:pPr>
        <w:spacing w:after="0" w:line="240" w:lineRule="auto"/>
      </w:pPr>
      <w:r>
        <w:separator/>
      </w:r>
    </w:p>
  </w:endnote>
  <w:endnote w:type="continuationSeparator" w:id="0">
    <w:p w14:paraId="7887FE07" w14:textId="77777777" w:rsidR="008213E4" w:rsidRDefault="008213E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2DDD4482" w:rsidR="00BE41C3" w:rsidRPr="004E1663" w:rsidRDefault="00A70D5A" w:rsidP="004E1663">
    <w:pPr>
      <w:pStyle w:val="Footer"/>
      <w:jc w:val="right"/>
      <w:rPr>
        <w:i/>
      </w:rPr>
    </w:pPr>
    <w:r>
      <w:rPr>
        <w:i/>
      </w:rPr>
      <w:t>February 28,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F38B" w14:textId="77777777" w:rsidR="008213E4" w:rsidRDefault="008213E4" w:rsidP="00180506">
      <w:pPr>
        <w:spacing w:after="0" w:line="240" w:lineRule="auto"/>
      </w:pPr>
      <w:r>
        <w:separator/>
      </w:r>
    </w:p>
  </w:footnote>
  <w:footnote w:type="continuationSeparator" w:id="0">
    <w:p w14:paraId="21E409D5" w14:textId="77777777" w:rsidR="008213E4" w:rsidRDefault="008213E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1BFE0EF" w:rsidR="00732067" w:rsidRPr="00CA0248" w:rsidRDefault="00A70D5A" w:rsidP="00732067">
        <w:pPr>
          <w:pStyle w:val="Header"/>
          <w:jc w:val="center"/>
          <w:rPr>
            <w:b/>
            <w:sz w:val="24"/>
            <w:szCs w:val="24"/>
          </w:rPr>
        </w:pPr>
        <w:r>
          <w:rPr>
            <w:b/>
            <w:sz w:val="24"/>
            <w:szCs w:val="24"/>
          </w:rPr>
          <w:t>February 28,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5B9E"/>
    <w:multiLevelType w:val="hybridMultilevel"/>
    <w:tmpl w:val="1BB0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5"/>
  </w:num>
  <w:num w:numId="3">
    <w:abstractNumId w:val="7"/>
  </w:num>
  <w:num w:numId="4">
    <w:abstractNumId w:val="4"/>
  </w:num>
  <w:num w:numId="5">
    <w:abstractNumId w:val="8"/>
  </w:num>
  <w:num w:numId="6">
    <w:abstractNumId w:val="1"/>
  </w:num>
  <w:num w:numId="7">
    <w:abstractNumId w:val="3"/>
  </w:num>
  <w:num w:numId="8">
    <w:abstractNumId w:val="9"/>
  </w:num>
  <w:num w:numId="9">
    <w:abstractNumId w:val="6"/>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3231"/>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18A"/>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67317"/>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568F-4947-418E-90EA-B6FCCFB9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4</cp:revision>
  <cp:lastPrinted>2019-03-08T14:18:00Z</cp:lastPrinted>
  <dcterms:created xsi:type="dcterms:W3CDTF">2019-03-08T13:45:00Z</dcterms:created>
  <dcterms:modified xsi:type="dcterms:W3CDTF">2019-03-08T14:18:00Z</dcterms:modified>
</cp:coreProperties>
</file>