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57884D74"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086639">
        <w:t>4</w:t>
      </w:r>
      <w:r w:rsidR="00C11B35" w:rsidRPr="006E1C42">
        <w:t xml:space="preserve"> P.M.  After the recitation of the Pledge of Allegiance, roll call was taken with </w:t>
      </w:r>
      <w:r w:rsidR="00C11B35">
        <w:t xml:space="preserve">Honer, </w:t>
      </w:r>
      <w:r w:rsidR="006763FF">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5951AF7B" w14:textId="1EAF6C88" w:rsidR="00674163" w:rsidRDefault="00674163" w:rsidP="00674163">
      <w:pPr>
        <w:jc w:val="both"/>
      </w:pPr>
      <w:r>
        <w:rPr>
          <w:b/>
        </w:rPr>
        <w:t xml:space="preserve">Motion by </w:t>
      </w:r>
      <w:r w:rsidR="007246C2">
        <w:rPr>
          <w:b/>
        </w:rPr>
        <w:t>Kincannon</w:t>
      </w:r>
      <w:r w:rsidR="003B2779">
        <w:rPr>
          <w:b/>
        </w:rPr>
        <w:t>,</w:t>
      </w:r>
      <w:r>
        <w:rPr>
          <w:b/>
        </w:rPr>
        <w:t xml:space="preserve"> seconded by </w:t>
      </w:r>
      <w:r w:rsidR="004E3480">
        <w:rPr>
          <w:b/>
        </w:rPr>
        <w:t>Honer</w:t>
      </w:r>
      <w:r>
        <w:rPr>
          <w:b/>
        </w:rPr>
        <w:t xml:space="preserve"> </w:t>
      </w:r>
      <w:r>
        <w:t xml:space="preserve">to approve the minutes of </w:t>
      </w:r>
      <w:r w:rsidR="004E3480">
        <w:t xml:space="preserve">August </w:t>
      </w:r>
      <w:r w:rsidR="00086639">
        <w:t>23</w:t>
      </w:r>
      <w:r w:rsidR="00506459">
        <w:t>, 2018</w:t>
      </w:r>
      <w:r>
        <w:t xml:space="preserve"> regular Council meeting; </w:t>
      </w:r>
      <w:r w:rsidR="00086639">
        <w:t>6</w:t>
      </w:r>
      <w:r>
        <w:t xml:space="preserve"> yeas, motion passed. </w:t>
      </w:r>
    </w:p>
    <w:p w14:paraId="2DC5E7F6" w14:textId="2F5918B7" w:rsidR="00990264" w:rsidRDefault="0061755C" w:rsidP="00236348">
      <w:pPr>
        <w:spacing w:after="0" w:line="240" w:lineRule="auto"/>
      </w:pPr>
      <w:r w:rsidRPr="006E1C42">
        <w:rPr>
          <w:b/>
          <w:i/>
          <w:u w:val="single"/>
        </w:rPr>
        <w:t>Public Participation:</w:t>
      </w:r>
      <w:r w:rsidR="006E1C42" w:rsidRPr="006A5C15">
        <w:t xml:space="preserve">  </w:t>
      </w:r>
      <w:r w:rsidR="00086639">
        <w:t>None</w:t>
      </w:r>
    </w:p>
    <w:p w14:paraId="52C5CAA1" w14:textId="77777777" w:rsidR="004E3480" w:rsidRPr="006763FF" w:rsidRDefault="004E3480" w:rsidP="006763FF">
      <w:pPr>
        <w:spacing w:after="0" w:line="240" w:lineRule="auto"/>
        <w:jc w:val="both"/>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413E6903" w14:textId="12413B58" w:rsidR="00EF79F4" w:rsidRPr="00F42FF9" w:rsidRDefault="00086639" w:rsidP="00DE0361">
      <w:pPr>
        <w:pStyle w:val="ListParagraph"/>
        <w:numPr>
          <w:ilvl w:val="0"/>
          <w:numId w:val="28"/>
        </w:numPr>
        <w:spacing w:after="0" w:line="240" w:lineRule="auto"/>
        <w:ind w:left="360"/>
        <w:jc w:val="both"/>
      </w:pPr>
      <w:r>
        <w:rPr>
          <w:rFonts w:eastAsiaTheme="minorHAnsi"/>
        </w:rPr>
        <w:t xml:space="preserve">The Mayor requested Council re-open the gym.  </w:t>
      </w:r>
      <w:r w:rsidRPr="00F42FF9">
        <w:rPr>
          <w:rFonts w:eastAsiaTheme="minorHAnsi"/>
          <w:b/>
          <w:i/>
        </w:rPr>
        <w:t>Consensus</w:t>
      </w:r>
      <w:r>
        <w:rPr>
          <w:rFonts w:eastAsiaTheme="minorHAnsi"/>
        </w:rPr>
        <w:t xml:space="preserve"> was given by Council.  </w:t>
      </w:r>
    </w:p>
    <w:p w14:paraId="6B8E4E79" w14:textId="056DA5F2" w:rsidR="00F42FF9" w:rsidRDefault="00F42FF9" w:rsidP="00960B13">
      <w:pPr>
        <w:pStyle w:val="ListParagraph"/>
        <w:numPr>
          <w:ilvl w:val="0"/>
          <w:numId w:val="28"/>
        </w:numPr>
        <w:spacing w:after="0" w:line="240" w:lineRule="auto"/>
        <w:ind w:left="360"/>
        <w:jc w:val="both"/>
      </w:pPr>
      <w:r w:rsidRPr="00F42FF9">
        <w:rPr>
          <w:rFonts w:eastAsiaTheme="minorHAnsi"/>
        </w:rPr>
        <w:t xml:space="preserve">Gross monthly receipts for Mayors Court </w:t>
      </w:r>
      <w:r w:rsidRPr="00F42FF9">
        <w:rPr>
          <w:rFonts w:eastAsiaTheme="minorHAnsi"/>
        </w:rPr>
        <w:t>August</w:t>
      </w:r>
      <w:r w:rsidRPr="00F42FF9">
        <w:rPr>
          <w:rFonts w:eastAsiaTheme="minorHAnsi"/>
        </w:rPr>
        <w:t xml:space="preserve"> 2018: $</w:t>
      </w:r>
      <w:r w:rsidRPr="00F42FF9">
        <w:rPr>
          <w:rFonts w:eastAsiaTheme="minorHAnsi"/>
        </w:rPr>
        <w:t>2</w:t>
      </w:r>
      <w:r w:rsidRPr="00F42FF9">
        <w:rPr>
          <w:rFonts w:eastAsiaTheme="minorHAnsi"/>
        </w:rPr>
        <w:t>,4</w:t>
      </w:r>
      <w:r w:rsidRPr="00F42FF9">
        <w:rPr>
          <w:rFonts w:eastAsiaTheme="minorHAnsi"/>
        </w:rPr>
        <w:t>35</w:t>
      </w:r>
      <w:r w:rsidRPr="00F42FF9">
        <w:rPr>
          <w:rFonts w:eastAsiaTheme="minorHAnsi"/>
        </w:rPr>
        <w:t>.</w:t>
      </w:r>
      <w:r w:rsidRPr="00F42FF9">
        <w:rPr>
          <w:rFonts w:eastAsiaTheme="minorHAnsi"/>
        </w:rPr>
        <w:t>0</w:t>
      </w:r>
      <w:r w:rsidRPr="00F42FF9">
        <w:rPr>
          <w:rFonts w:eastAsiaTheme="minorHAnsi"/>
        </w:rPr>
        <w:t>0 with $</w:t>
      </w:r>
      <w:r w:rsidRPr="00F42FF9">
        <w:rPr>
          <w:rFonts w:eastAsiaTheme="minorHAnsi"/>
        </w:rPr>
        <w:t>1,352</w:t>
      </w:r>
      <w:r w:rsidRPr="00F42FF9">
        <w:rPr>
          <w:rFonts w:eastAsiaTheme="minorHAnsi"/>
        </w:rPr>
        <w:t>.</w:t>
      </w:r>
      <w:r w:rsidRPr="00F42FF9">
        <w:rPr>
          <w:rFonts w:eastAsiaTheme="minorHAnsi"/>
        </w:rPr>
        <w:t>0</w:t>
      </w:r>
      <w:r w:rsidRPr="00F42FF9">
        <w:rPr>
          <w:rFonts w:eastAsiaTheme="minorHAnsi"/>
        </w:rPr>
        <w:t>0 to the Village and $</w:t>
      </w:r>
      <w:r w:rsidRPr="00F42FF9">
        <w:rPr>
          <w:rFonts w:eastAsiaTheme="minorHAnsi"/>
        </w:rPr>
        <w:t>1,083</w:t>
      </w:r>
      <w:r w:rsidRPr="00F42FF9">
        <w:rPr>
          <w:rFonts w:eastAsiaTheme="minorHAnsi"/>
        </w:rPr>
        <w:t>.00 to State of Ohio.  Gross receipts for the year to date were $</w:t>
      </w:r>
      <w:r w:rsidRPr="00F42FF9">
        <w:rPr>
          <w:rFonts w:eastAsiaTheme="minorHAnsi"/>
        </w:rPr>
        <w:t>10</w:t>
      </w:r>
      <w:r w:rsidRPr="00F42FF9">
        <w:rPr>
          <w:rFonts w:eastAsiaTheme="minorHAnsi"/>
        </w:rPr>
        <w:t>,</w:t>
      </w:r>
      <w:r w:rsidRPr="00F42FF9">
        <w:rPr>
          <w:rFonts w:eastAsiaTheme="minorHAnsi"/>
        </w:rPr>
        <w:t>802</w:t>
      </w:r>
      <w:r w:rsidRPr="00F42FF9">
        <w:rPr>
          <w:rFonts w:eastAsiaTheme="minorHAnsi"/>
        </w:rPr>
        <w:t>.75 with $</w:t>
      </w:r>
      <w:r w:rsidRPr="00F42FF9">
        <w:rPr>
          <w:rFonts w:eastAsiaTheme="minorHAnsi"/>
        </w:rPr>
        <w:t>6</w:t>
      </w:r>
      <w:r w:rsidRPr="00F42FF9">
        <w:rPr>
          <w:rFonts w:eastAsiaTheme="minorHAnsi"/>
        </w:rPr>
        <w:t>,</w:t>
      </w:r>
      <w:r w:rsidRPr="00F42FF9">
        <w:rPr>
          <w:rFonts w:eastAsiaTheme="minorHAnsi"/>
        </w:rPr>
        <w:t>610</w:t>
      </w:r>
      <w:r w:rsidRPr="00F42FF9">
        <w:rPr>
          <w:rFonts w:eastAsiaTheme="minorHAnsi"/>
        </w:rPr>
        <w:t>.75 to the Village and $</w:t>
      </w:r>
      <w:r w:rsidRPr="00F42FF9">
        <w:rPr>
          <w:rFonts w:eastAsiaTheme="minorHAnsi"/>
        </w:rPr>
        <w:t>4</w:t>
      </w:r>
      <w:r w:rsidRPr="00F42FF9">
        <w:rPr>
          <w:rFonts w:eastAsiaTheme="minorHAnsi"/>
        </w:rPr>
        <w:t>,1</w:t>
      </w:r>
      <w:r w:rsidRPr="00F42FF9">
        <w:rPr>
          <w:rFonts w:eastAsiaTheme="minorHAnsi"/>
        </w:rPr>
        <w:t>92</w:t>
      </w:r>
      <w:r w:rsidRPr="00F42FF9">
        <w:rPr>
          <w:rFonts w:eastAsiaTheme="minorHAnsi"/>
        </w:rPr>
        <w:t>.00 to the State of Ohio.</w:t>
      </w:r>
    </w:p>
    <w:p w14:paraId="7F6920B2" w14:textId="77777777" w:rsidR="00BB59F7" w:rsidRPr="000D1286" w:rsidRDefault="00BB59F7" w:rsidP="00BB59F7">
      <w:pPr>
        <w:pStyle w:val="ListParagraph"/>
        <w:spacing w:after="0" w:line="240" w:lineRule="auto"/>
        <w:ind w:left="360"/>
        <w:jc w:val="both"/>
      </w:pPr>
    </w:p>
    <w:p w14:paraId="0A94F1FA" w14:textId="1A565C1D" w:rsidR="000965BB" w:rsidRPr="009D7086"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7E18953B" w14:textId="3EDE11A3" w:rsidR="007402CF" w:rsidRDefault="007402CF" w:rsidP="007402CF">
      <w:pPr>
        <w:pStyle w:val="ListParagraph"/>
        <w:numPr>
          <w:ilvl w:val="0"/>
          <w:numId w:val="8"/>
        </w:numPr>
        <w:spacing w:after="0" w:line="240" w:lineRule="auto"/>
        <w:ind w:left="360"/>
        <w:jc w:val="both"/>
      </w:pPr>
      <w:r>
        <w:t>Struss</w:t>
      </w:r>
      <w:r>
        <w:t xml:space="preserve"> gave the Police report for </w:t>
      </w:r>
      <w:r>
        <w:t>August</w:t>
      </w:r>
      <w:r>
        <w:t xml:space="preserve"> 2018: Department handled </w:t>
      </w:r>
      <w:r>
        <w:t>3</w:t>
      </w:r>
      <w:r>
        <w:t xml:space="preserve"> Criminal charges, </w:t>
      </w:r>
      <w:r>
        <w:t>9</w:t>
      </w:r>
      <w:r>
        <w:t xml:space="preserve"> juvenile charge, </w:t>
      </w:r>
      <w:r>
        <w:t>19</w:t>
      </w:r>
      <w:r>
        <w:t xml:space="preserve"> Traffic charges, </w:t>
      </w:r>
      <w:r>
        <w:t>36</w:t>
      </w:r>
      <w:r w:rsidRPr="002C5F5E">
        <w:t xml:space="preserve"> Traffic warnings</w:t>
      </w:r>
      <w:r>
        <w:t>, 1 Traffic accidents, 4</w:t>
      </w:r>
      <w:r>
        <w:t>5</w:t>
      </w:r>
      <w:r>
        <w:t xml:space="preserve"> complaint calls, 2 domestic violence call, </w:t>
      </w:r>
      <w:r>
        <w:t>3</w:t>
      </w:r>
      <w:r>
        <w:t xml:space="preserve"> thefts, and </w:t>
      </w:r>
      <w:r>
        <w:t>0</w:t>
      </w:r>
      <w:r>
        <w:t xml:space="preserve"> breaking and entering.  Full time officers worked 1,</w:t>
      </w:r>
      <w:r>
        <w:t>045</w:t>
      </w:r>
      <w:r>
        <w:t xml:space="preserve"> hours; part-time officers worked </w:t>
      </w:r>
      <w:r>
        <w:t>78.5</w:t>
      </w:r>
      <w:r>
        <w:t xml:space="preserve"> </w:t>
      </w:r>
      <w:r w:rsidRPr="002C5F5E">
        <w:t xml:space="preserve">hours </w:t>
      </w:r>
      <w:r>
        <w:t xml:space="preserve">and bike patrol 0 hours.      </w:t>
      </w:r>
    </w:p>
    <w:p w14:paraId="685765BE" w14:textId="51774877" w:rsidR="007402CF" w:rsidRDefault="007402CF" w:rsidP="007402CF">
      <w:pPr>
        <w:pStyle w:val="ListParagraph"/>
        <w:numPr>
          <w:ilvl w:val="0"/>
          <w:numId w:val="8"/>
        </w:numPr>
        <w:spacing w:after="0" w:line="240" w:lineRule="auto"/>
        <w:ind w:left="360"/>
        <w:jc w:val="both"/>
      </w:pPr>
      <w:r>
        <w:t>Honer found an article on a National Night out, a Neighbor and Police party and thinks it would be good idea for the Village to have one.  He will work with Duensing.</w:t>
      </w:r>
    </w:p>
    <w:p w14:paraId="572C27DD" w14:textId="77777777" w:rsidR="00BB59F7" w:rsidRPr="007402CF" w:rsidRDefault="00BB59F7" w:rsidP="009357AE">
      <w:pPr>
        <w:spacing w:after="0" w:line="240" w:lineRule="auto"/>
      </w:pPr>
    </w:p>
    <w:p w14:paraId="0085E624" w14:textId="7BE9E612" w:rsidR="00C53E83" w:rsidRDefault="0061755C" w:rsidP="009357AE">
      <w:pPr>
        <w:spacing w:after="0" w:line="240" w:lineRule="auto"/>
      </w:pPr>
      <w:r w:rsidRPr="006E1C42">
        <w:rPr>
          <w:b/>
          <w:i/>
          <w:u w:val="single"/>
        </w:rPr>
        <w:t>Solicitor Jon Clark’s Report:</w:t>
      </w:r>
      <w:r w:rsidR="00C53E83" w:rsidRPr="006E1C42">
        <w:t xml:space="preserve"> </w:t>
      </w:r>
    </w:p>
    <w:p w14:paraId="42D259BC" w14:textId="16112A10" w:rsidR="006646E0" w:rsidRDefault="006646E0" w:rsidP="001D2DC1">
      <w:pPr>
        <w:pStyle w:val="ListParagraph"/>
        <w:numPr>
          <w:ilvl w:val="0"/>
          <w:numId w:val="29"/>
        </w:numPr>
        <w:spacing w:after="0" w:line="240" w:lineRule="auto"/>
        <w:ind w:left="360"/>
        <w:jc w:val="both"/>
      </w:pPr>
      <w:r>
        <w:t>Executive session was requested to discuss pending litigation.</w:t>
      </w:r>
    </w:p>
    <w:p w14:paraId="2B875525" w14:textId="129F7E50" w:rsidR="00CE163D" w:rsidRDefault="00334501" w:rsidP="001D2DC1">
      <w:pPr>
        <w:pStyle w:val="ListParagraph"/>
        <w:numPr>
          <w:ilvl w:val="0"/>
          <w:numId w:val="29"/>
        </w:numPr>
        <w:spacing w:after="0" w:line="240" w:lineRule="auto"/>
        <w:ind w:left="360"/>
        <w:jc w:val="both"/>
      </w:pPr>
      <w:r>
        <w:t xml:space="preserve">Clark is working on setting up a meeting with the LaGrange Trustees and Council </w:t>
      </w:r>
      <w:r w:rsidR="00E96AF6">
        <w:t>possibly October 3</w:t>
      </w:r>
      <w:r w:rsidR="00E96AF6" w:rsidRPr="00E96AF6">
        <w:rPr>
          <w:vertAlign w:val="superscript"/>
        </w:rPr>
        <w:t>rd</w:t>
      </w:r>
      <w:r w:rsidR="00E96AF6">
        <w:t xml:space="preserve"> at 6:45PM.  He will confirm when he and Assistant Prosecutor decide on a location as well.</w:t>
      </w:r>
    </w:p>
    <w:p w14:paraId="0BBD7664" w14:textId="7BC42C59" w:rsidR="00E96AF6" w:rsidRDefault="00E96AF6" w:rsidP="001D2DC1">
      <w:pPr>
        <w:pStyle w:val="ListParagraph"/>
        <w:numPr>
          <w:ilvl w:val="0"/>
          <w:numId w:val="29"/>
        </w:numPr>
        <w:spacing w:after="0" w:line="240" w:lineRule="auto"/>
        <w:ind w:left="360"/>
        <w:jc w:val="both"/>
      </w:pPr>
      <w:r>
        <w:t>State is requiring a credit card policy and he will be working on it.</w:t>
      </w:r>
    </w:p>
    <w:p w14:paraId="2FE65888" w14:textId="33BBE45A" w:rsidR="00AB1A7A" w:rsidRDefault="00AB1A7A" w:rsidP="001D2DC1">
      <w:pPr>
        <w:pStyle w:val="ListParagraph"/>
        <w:numPr>
          <w:ilvl w:val="0"/>
          <w:numId w:val="29"/>
        </w:numPr>
        <w:spacing w:after="0" w:line="240" w:lineRule="auto"/>
        <w:ind w:left="360"/>
        <w:jc w:val="both"/>
      </w:pPr>
      <w:r>
        <w:t>Federal laws are changing for the Small Cell Towers that may affect what was currently passed by Council.  Changes may need to be made.</w:t>
      </w:r>
      <w:bookmarkStart w:id="0" w:name="_GoBack"/>
      <w:bookmarkEnd w:id="0"/>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67ADB5EC" w14:textId="567A3E8C" w:rsidR="00EC3972" w:rsidRDefault="007402CF" w:rsidP="002E6358">
      <w:pPr>
        <w:pStyle w:val="ListParagraph"/>
        <w:numPr>
          <w:ilvl w:val="0"/>
          <w:numId w:val="38"/>
        </w:numPr>
        <w:spacing w:after="0" w:line="240" w:lineRule="auto"/>
        <w:ind w:left="360"/>
        <w:jc w:val="both"/>
      </w:pPr>
      <w:r>
        <w:t xml:space="preserve">W.W. Williams has done operational inspections on the generators.  All generators were in good working order.  One of the WWTP had mice getting into it.  Steps to seal the base where the mice were entering and replacing of the air filter are being quoted on.  </w:t>
      </w:r>
    </w:p>
    <w:p w14:paraId="2ABE6BEF" w14:textId="1FBAEFC4" w:rsidR="007402CF" w:rsidRDefault="007402CF" w:rsidP="002E6358">
      <w:pPr>
        <w:pStyle w:val="ListParagraph"/>
        <w:numPr>
          <w:ilvl w:val="0"/>
          <w:numId w:val="38"/>
        </w:numPr>
        <w:spacing w:after="0" w:line="240" w:lineRule="auto"/>
        <w:ind w:left="360"/>
        <w:jc w:val="both"/>
      </w:pPr>
      <w:r>
        <w:t>The sewer lateral problem at 204 Parklane has been repaired with a cost of $3,100 done by Underground Connections.</w:t>
      </w:r>
    </w:p>
    <w:p w14:paraId="618CFAE2" w14:textId="0845BD09" w:rsidR="007402CF" w:rsidRDefault="007402CF" w:rsidP="002E6358">
      <w:pPr>
        <w:pStyle w:val="ListParagraph"/>
        <w:numPr>
          <w:ilvl w:val="0"/>
          <w:numId w:val="38"/>
        </w:numPr>
        <w:spacing w:after="0" w:line="240" w:lineRule="auto"/>
        <w:ind w:left="360"/>
        <w:jc w:val="both"/>
      </w:pPr>
      <w:r>
        <w:t xml:space="preserve">The control panel at Manassas lift station had failed.  A new control panel was installed by Craun-Liebing employees and is now operational.  The failure caused the basement at 216 US Grant St. to flood with wastewater and overtime for village employees to operate the pumps manually until the new control panel was installed.  </w:t>
      </w:r>
    </w:p>
    <w:p w14:paraId="7671ADE0" w14:textId="39A67AB3" w:rsidR="007402CF" w:rsidRDefault="007402CF" w:rsidP="002E6358">
      <w:pPr>
        <w:pStyle w:val="ListParagraph"/>
        <w:numPr>
          <w:ilvl w:val="0"/>
          <w:numId w:val="38"/>
        </w:numPr>
        <w:spacing w:after="0" w:line="240" w:lineRule="auto"/>
        <w:ind w:left="360"/>
        <w:jc w:val="both"/>
      </w:pPr>
      <w:r>
        <w:t xml:space="preserve">CSX Sidewalk update: CSX stated </w:t>
      </w:r>
      <w:r w:rsidR="00B73C3E">
        <w:t xml:space="preserve">that they will have sidewalks installed on both sides of both crossings by the end of September.  The sidewalks on Route 301 are already installed, but the sidewalk on the northeast side should be redone.  CSX will look into it.  The plan is to do Route 301 tracks but they are going to try to sell the southeast corner lot first.  </w:t>
      </w:r>
    </w:p>
    <w:p w14:paraId="42BE0250" w14:textId="13F0E41B" w:rsidR="00B73C3E" w:rsidRDefault="00B73C3E" w:rsidP="002E6358">
      <w:pPr>
        <w:pStyle w:val="ListParagraph"/>
        <w:numPr>
          <w:ilvl w:val="0"/>
          <w:numId w:val="38"/>
        </w:numPr>
        <w:spacing w:after="0" w:line="240" w:lineRule="auto"/>
        <w:ind w:left="360"/>
        <w:jc w:val="both"/>
      </w:pPr>
      <w:r>
        <w:lastRenderedPageBreak/>
        <w:t xml:space="preserve">301 / North Center Project update: curbs are installed on the east side.  Paving on the east side is next with driveways and intersections to follow.  </w:t>
      </w:r>
    </w:p>
    <w:p w14:paraId="1B6B9529" w14:textId="5C0064D8" w:rsidR="00B73C3E" w:rsidRDefault="00B73C3E" w:rsidP="002E6358">
      <w:pPr>
        <w:pStyle w:val="ListParagraph"/>
        <w:numPr>
          <w:ilvl w:val="0"/>
          <w:numId w:val="38"/>
        </w:numPr>
        <w:spacing w:after="0" w:line="240" w:lineRule="auto"/>
        <w:ind w:left="360"/>
        <w:jc w:val="both"/>
      </w:pPr>
      <w:r>
        <w:t xml:space="preserve">WWTP update: section one of four oxidation ditch walls have been formed and concrete installed.  Second section to be installed next week.  New clarified excavation completed with piping being installed next.  Blower building expansion foundation has been poured.  </w:t>
      </w:r>
    </w:p>
    <w:p w14:paraId="16298784" w14:textId="77D5ABEF" w:rsidR="00B73C3E" w:rsidRDefault="00B73C3E" w:rsidP="002E6358">
      <w:pPr>
        <w:pStyle w:val="ListParagraph"/>
        <w:numPr>
          <w:ilvl w:val="0"/>
          <w:numId w:val="38"/>
        </w:numPr>
        <w:spacing w:after="0" w:line="240" w:lineRule="auto"/>
        <w:ind w:left="360"/>
        <w:jc w:val="both"/>
      </w:pPr>
      <w:r>
        <w:t>Pheasant Run update: current information is that they want to start pumping waste on September 28</w:t>
      </w:r>
      <w:r w:rsidRPr="00B73C3E">
        <w:rPr>
          <w:vertAlign w:val="superscript"/>
        </w:rPr>
        <w:t>th</w:t>
      </w:r>
      <w:r>
        <w:t xml:space="preserve">; test runs will be performed prior to that date.  </w:t>
      </w:r>
    </w:p>
    <w:p w14:paraId="5B31F8B8" w14:textId="12599067" w:rsidR="00B73C3E" w:rsidRDefault="00B73C3E" w:rsidP="002E6358">
      <w:pPr>
        <w:pStyle w:val="ListParagraph"/>
        <w:numPr>
          <w:ilvl w:val="0"/>
          <w:numId w:val="38"/>
        </w:numPr>
        <w:spacing w:after="0" w:line="240" w:lineRule="auto"/>
        <w:ind w:left="360"/>
        <w:jc w:val="both"/>
      </w:pPr>
      <w:r>
        <w:t>Future LaGrange Municipal Building update: restrooms by the future police lobby have been completed.  Walls and dividers are being repainted ad plumbing and updated lighting are near completion.  Private Security personnel started installing wiring for security cameras and they are working with Windstream to get the office phones and internet ready to use.</w:t>
      </w:r>
    </w:p>
    <w:p w14:paraId="7E887150" w14:textId="77777777" w:rsidR="00090A08" w:rsidRPr="002E6358" w:rsidRDefault="00090A08" w:rsidP="00090A08">
      <w:pPr>
        <w:pStyle w:val="ListParagraph"/>
        <w:spacing w:after="0" w:line="240" w:lineRule="auto"/>
        <w:ind w:left="360"/>
        <w:jc w:val="both"/>
      </w:pPr>
    </w:p>
    <w:p w14:paraId="7A9A6707" w14:textId="5EAD723E"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3F049016" w14:textId="519D04F1" w:rsidR="001D74BA" w:rsidRPr="009D7086" w:rsidRDefault="009C1CBF" w:rsidP="009C1CBF">
      <w:pPr>
        <w:pStyle w:val="ListParagraph"/>
        <w:numPr>
          <w:ilvl w:val="0"/>
          <w:numId w:val="40"/>
        </w:numPr>
        <w:spacing w:after="0" w:line="240" w:lineRule="auto"/>
        <w:ind w:left="360"/>
        <w:jc w:val="both"/>
      </w:pPr>
      <w:r>
        <w:t>A statement was received from Ohio Liquor Control asking if a hearing was requested by Council.  No hearing is requested.</w:t>
      </w:r>
    </w:p>
    <w:p w14:paraId="21A69FB0" w14:textId="77777777" w:rsidR="007F0D8A" w:rsidRDefault="007F0D8A" w:rsidP="007F0D8A">
      <w:pPr>
        <w:pStyle w:val="ListParagraph"/>
        <w:spacing w:after="0" w:line="240" w:lineRule="auto"/>
        <w:ind w:left="360"/>
        <w:jc w:val="both"/>
        <w:rPr>
          <w:b/>
          <w:i/>
          <w:u w:val="single"/>
        </w:rPr>
      </w:pPr>
    </w:p>
    <w:p w14:paraId="50B3511F" w14:textId="3382C43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16183459" w14:textId="7F603E88" w:rsidR="00EC3972" w:rsidRDefault="009C1CBF" w:rsidP="00EC3972">
      <w:pPr>
        <w:pStyle w:val="ListParagraph"/>
        <w:numPr>
          <w:ilvl w:val="0"/>
          <w:numId w:val="35"/>
        </w:numPr>
        <w:tabs>
          <w:tab w:val="left" w:pos="0"/>
          <w:tab w:val="left" w:pos="1080"/>
          <w:tab w:val="left" w:pos="2160"/>
        </w:tabs>
        <w:spacing w:after="0" w:line="240" w:lineRule="auto"/>
        <w:ind w:left="360"/>
        <w:jc w:val="both"/>
        <w:rPr>
          <w:rFonts w:ascii="Calibri" w:hAnsi="Calibri" w:cs="Arial"/>
        </w:rPr>
      </w:pPr>
      <w:r w:rsidRPr="009C1CBF">
        <w:rPr>
          <w:rFonts w:ascii="Calibri" w:hAnsi="Calibri" w:cs="Arial"/>
          <w:b/>
        </w:rPr>
        <w:t>Kincannon motioned to adopt</w:t>
      </w:r>
      <w:r w:rsidR="00EC3972" w:rsidRPr="00CE163D">
        <w:rPr>
          <w:rFonts w:ascii="Calibri" w:hAnsi="Calibri" w:cs="Arial"/>
        </w:rPr>
        <w:t xml:space="preserve"> Ordinance 2018-2377 An Ordinance Repealing Section 921.05 And Enacting New Section 921.05 Of </w:t>
      </w:r>
      <w:proofErr w:type="gramStart"/>
      <w:r w:rsidR="00EC3972" w:rsidRPr="00CE163D">
        <w:rPr>
          <w:rFonts w:ascii="Calibri" w:hAnsi="Calibri" w:cs="Arial"/>
        </w:rPr>
        <w:t>The</w:t>
      </w:r>
      <w:proofErr w:type="gramEnd"/>
      <w:r w:rsidR="00EC3972" w:rsidRPr="00CE163D">
        <w:rPr>
          <w:rFonts w:ascii="Calibri" w:hAnsi="Calibri" w:cs="Arial"/>
        </w:rPr>
        <w:t xml:space="preserve"> Codified Ordinance Of The Village Of LaGrang</w:t>
      </w:r>
      <w:r>
        <w:rPr>
          <w:rFonts w:ascii="Calibri" w:hAnsi="Calibri" w:cs="Arial"/>
        </w:rPr>
        <w:t xml:space="preserve">e, </w:t>
      </w:r>
      <w:r w:rsidRPr="009C1CBF">
        <w:rPr>
          <w:rFonts w:ascii="Calibri" w:hAnsi="Calibri" w:cs="Arial"/>
          <w:b/>
        </w:rPr>
        <w:t>Price seconded</w:t>
      </w:r>
      <w:r>
        <w:rPr>
          <w:rFonts w:ascii="Calibri" w:hAnsi="Calibri" w:cs="Arial"/>
        </w:rPr>
        <w:t xml:space="preserve">; all yeas, motion passed.  </w:t>
      </w:r>
      <w:r w:rsidR="00EC3972" w:rsidRPr="00CE163D">
        <w:rPr>
          <w:rFonts w:ascii="Calibri" w:hAnsi="Calibri" w:cs="Arial"/>
        </w:rPr>
        <w:t xml:space="preserve">  </w:t>
      </w:r>
    </w:p>
    <w:p w14:paraId="2A4BF09A" w14:textId="6FAB4163" w:rsidR="009C1CBF" w:rsidRDefault="009C1CBF" w:rsidP="00EC3972">
      <w:pPr>
        <w:pStyle w:val="ListParagraph"/>
        <w:numPr>
          <w:ilvl w:val="0"/>
          <w:numId w:val="35"/>
        </w:numPr>
        <w:tabs>
          <w:tab w:val="left" w:pos="0"/>
          <w:tab w:val="left" w:pos="1080"/>
          <w:tab w:val="left" w:pos="2160"/>
        </w:tabs>
        <w:spacing w:after="0" w:line="240" w:lineRule="auto"/>
        <w:ind w:left="360"/>
        <w:jc w:val="both"/>
        <w:rPr>
          <w:rFonts w:ascii="Calibri" w:hAnsi="Calibri" w:cs="Arial"/>
        </w:rPr>
      </w:pPr>
      <w:r w:rsidRPr="009C1CBF">
        <w:rPr>
          <w:rFonts w:ascii="Calibri" w:hAnsi="Calibri" w:cs="Arial"/>
        </w:rPr>
        <w:t>Honer submitted articles on other communities that are choosing to secede.</w:t>
      </w:r>
    </w:p>
    <w:p w14:paraId="17F85B1E" w14:textId="50A3A2EC" w:rsidR="009C1CBF" w:rsidRPr="009C1CBF" w:rsidRDefault="009C1CBF" w:rsidP="00EC3972">
      <w:pPr>
        <w:pStyle w:val="ListParagraph"/>
        <w:numPr>
          <w:ilvl w:val="0"/>
          <w:numId w:val="35"/>
        </w:numPr>
        <w:tabs>
          <w:tab w:val="left" w:pos="0"/>
          <w:tab w:val="left" w:pos="1080"/>
          <w:tab w:val="left" w:pos="2160"/>
        </w:tabs>
        <w:spacing w:after="0" w:line="240" w:lineRule="auto"/>
        <w:ind w:left="360"/>
        <w:jc w:val="both"/>
        <w:rPr>
          <w:rFonts w:ascii="Calibri" w:hAnsi="Calibri" w:cs="Arial"/>
        </w:rPr>
      </w:pPr>
      <w:r>
        <w:rPr>
          <w:rFonts w:ascii="Calibri" w:hAnsi="Calibri" w:cs="Arial"/>
        </w:rPr>
        <w:t xml:space="preserve">Kincannon stated the Keystone Alumni Band will be reincorporating, so the current agreement is on hold.  </w:t>
      </w:r>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EEAA3CF" w14:textId="5EC0CADE" w:rsidR="00EC3972" w:rsidRPr="00D843F9" w:rsidRDefault="00EC3972" w:rsidP="00D843F9">
      <w:pPr>
        <w:pStyle w:val="ListParagraph"/>
        <w:numPr>
          <w:ilvl w:val="0"/>
          <w:numId w:val="41"/>
        </w:numPr>
        <w:tabs>
          <w:tab w:val="left" w:pos="0"/>
        </w:tabs>
        <w:spacing w:after="0" w:line="240" w:lineRule="auto"/>
        <w:ind w:left="360"/>
        <w:jc w:val="both"/>
        <w:rPr>
          <w:rFonts w:ascii="Calibri" w:hAnsi="Calibri" w:cs="Arial"/>
        </w:rPr>
      </w:pPr>
      <w:r w:rsidRPr="00D843F9">
        <w:rPr>
          <w:rFonts w:ascii="Calibri" w:hAnsi="Calibri" w:cs="Arial"/>
          <w:b/>
        </w:rPr>
        <w:t>Kincannon motioned to suspend the rules</w:t>
      </w:r>
      <w:r w:rsidRPr="00D843F9">
        <w:rPr>
          <w:rFonts w:ascii="Calibri" w:hAnsi="Calibri" w:cs="Arial"/>
        </w:rPr>
        <w:t xml:space="preserve"> for Ordinance 2018-23</w:t>
      </w:r>
      <w:r w:rsidR="009C1CBF" w:rsidRPr="00D843F9">
        <w:rPr>
          <w:rFonts w:ascii="Calibri" w:hAnsi="Calibri" w:cs="Arial"/>
        </w:rPr>
        <w:t xml:space="preserve">80 </w:t>
      </w:r>
      <w:r w:rsidRPr="00D843F9">
        <w:rPr>
          <w:rFonts w:ascii="Calibri" w:hAnsi="Calibri" w:cs="Arial"/>
        </w:rPr>
        <w:t xml:space="preserve">An Ordinance </w:t>
      </w:r>
      <w:r w:rsidR="00D843F9" w:rsidRPr="00D843F9">
        <w:rPr>
          <w:rFonts w:ascii="Calibri" w:hAnsi="Calibri" w:cs="Arial"/>
        </w:rPr>
        <w:t xml:space="preserve">Authorizing </w:t>
      </w:r>
      <w:proofErr w:type="gramStart"/>
      <w:r w:rsidR="00D843F9" w:rsidRPr="00D843F9">
        <w:rPr>
          <w:rFonts w:ascii="Calibri" w:hAnsi="Calibri" w:cs="Arial"/>
        </w:rPr>
        <w:t>And</w:t>
      </w:r>
      <w:proofErr w:type="gramEnd"/>
      <w:r w:rsidR="00D843F9" w:rsidRPr="00D843F9">
        <w:rPr>
          <w:rFonts w:ascii="Calibri" w:hAnsi="Calibri" w:cs="Arial"/>
        </w:rPr>
        <w:t xml:space="preserve"> Directing The Mayor Of The Village Of LaGrange, Ohio, To Enter Into A community Reinvestment Area Agreement With TCH Real Estate LLC And The Child Garden An </w:t>
      </w:r>
      <w:proofErr w:type="spellStart"/>
      <w:r w:rsidR="00D843F9" w:rsidRPr="00D843F9">
        <w:rPr>
          <w:rFonts w:ascii="Calibri" w:hAnsi="Calibri" w:cs="Arial"/>
        </w:rPr>
        <w:t>An</w:t>
      </w:r>
      <w:proofErr w:type="spellEnd"/>
      <w:r w:rsidR="00D843F9" w:rsidRPr="00D843F9">
        <w:rPr>
          <w:rFonts w:ascii="Calibri" w:hAnsi="Calibri" w:cs="Arial"/>
        </w:rPr>
        <w:t xml:space="preserve"> Income Tax Agreement With Keystone Local Schools</w:t>
      </w:r>
      <w:r w:rsidR="00DC57CF" w:rsidRPr="00D843F9">
        <w:rPr>
          <w:rFonts w:ascii="Calibri" w:hAnsi="Calibri" w:cs="Arial"/>
        </w:rPr>
        <w:t xml:space="preserve"> And</w:t>
      </w:r>
      <w:r w:rsidRPr="00D843F9">
        <w:rPr>
          <w:rFonts w:ascii="Calibri" w:hAnsi="Calibri" w:cs="Arial"/>
        </w:rPr>
        <w:t xml:space="preserve"> Declaring An Emergency, </w:t>
      </w:r>
      <w:r w:rsidR="00DC57CF" w:rsidRPr="00D843F9">
        <w:rPr>
          <w:rFonts w:ascii="Calibri" w:hAnsi="Calibri" w:cs="Arial"/>
          <w:b/>
        </w:rPr>
        <w:t>Dill</w:t>
      </w:r>
      <w:r w:rsidRPr="00D843F9">
        <w:rPr>
          <w:rFonts w:ascii="Calibri" w:hAnsi="Calibri" w:cs="Arial"/>
          <w:b/>
        </w:rPr>
        <w:t xml:space="preserve"> seconded</w:t>
      </w:r>
      <w:r w:rsidRPr="00D843F9">
        <w:rPr>
          <w:rFonts w:ascii="Calibri" w:hAnsi="Calibri" w:cs="Arial"/>
        </w:rPr>
        <w:t xml:space="preserve">; </w:t>
      </w:r>
      <w:r w:rsidR="00DC57CF" w:rsidRPr="00D843F9">
        <w:rPr>
          <w:rFonts w:ascii="Calibri" w:hAnsi="Calibri" w:cs="Arial"/>
        </w:rPr>
        <w:t>6</w:t>
      </w:r>
      <w:r w:rsidRPr="00D843F9">
        <w:rPr>
          <w:rFonts w:ascii="Calibri" w:hAnsi="Calibri" w:cs="Arial"/>
        </w:rPr>
        <w:t xml:space="preserve"> yeas, motion passed.</w:t>
      </w:r>
    </w:p>
    <w:p w14:paraId="3A9B2E77" w14:textId="73234F4C" w:rsidR="00EC3972" w:rsidRPr="00D843F9" w:rsidRDefault="00EC3972" w:rsidP="00D843F9">
      <w:pPr>
        <w:pStyle w:val="ListParagraph"/>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as amended </w:t>
      </w:r>
      <w:r w:rsidR="00DC57CF" w:rsidRPr="00D843F9">
        <w:rPr>
          <w:rFonts w:ascii="Calibri" w:hAnsi="Calibri" w:cs="Arial"/>
        </w:rPr>
        <w:t>Ordinance 2018-23</w:t>
      </w:r>
      <w:r w:rsidR="00D843F9" w:rsidRPr="00D843F9">
        <w:rPr>
          <w:rFonts w:ascii="Calibri" w:hAnsi="Calibri" w:cs="Arial"/>
        </w:rPr>
        <w:t>80</w:t>
      </w:r>
      <w:r w:rsidRPr="00D843F9">
        <w:rPr>
          <w:rFonts w:ascii="Calibri" w:hAnsi="Calibri" w:cs="Arial"/>
          <w:b/>
        </w:rPr>
        <w:t xml:space="preserve">, </w:t>
      </w:r>
      <w:r w:rsidR="00DC57CF" w:rsidRPr="00D843F9">
        <w:rPr>
          <w:rFonts w:ascii="Calibri" w:hAnsi="Calibri" w:cs="Arial"/>
          <w:b/>
        </w:rPr>
        <w:t>Gregory</w:t>
      </w:r>
      <w:r w:rsidRPr="00D843F9">
        <w:rPr>
          <w:rFonts w:ascii="Calibri" w:hAnsi="Calibri" w:cs="Arial"/>
          <w:b/>
        </w:rPr>
        <w:t xml:space="preserve"> seconded; </w:t>
      </w:r>
      <w:r w:rsidR="00DC57CF" w:rsidRPr="00D843F9">
        <w:rPr>
          <w:rFonts w:ascii="Calibri" w:hAnsi="Calibri" w:cs="Arial"/>
        </w:rPr>
        <w:t>6 yeas</w:t>
      </w:r>
      <w:r w:rsidRPr="00D843F9">
        <w:rPr>
          <w:rFonts w:ascii="Calibri" w:hAnsi="Calibri" w:cs="Arial"/>
        </w:rPr>
        <w:t xml:space="preserve">, motion </w:t>
      </w:r>
      <w:r w:rsidR="00DC57CF" w:rsidRPr="00D843F9">
        <w:rPr>
          <w:rFonts w:ascii="Calibri" w:hAnsi="Calibri" w:cs="Arial"/>
        </w:rPr>
        <w:t>passed</w:t>
      </w:r>
      <w:r w:rsidRPr="00D843F9">
        <w:rPr>
          <w:rFonts w:ascii="Calibri" w:hAnsi="Calibri" w:cs="Arial"/>
          <w:b/>
        </w:rPr>
        <w:t xml:space="preserve">.  </w:t>
      </w:r>
    </w:p>
    <w:p w14:paraId="5814F7EB" w14:textId="7E9F164C" w:rsidR="00DC57CF" w:rsidRPr="00D843F9" w:rsidRDefault="00DC57CF" w:rsidP="00D843F9">
      <w:pPr>
        <w:pStyle w:val="ListParagraph"/>
        <w:numPr>
          <w:ilvl w:val="0"/>
          <w:numId w:val="41"/>
        </w:numPr>
        <w:tabs>
          <w:tab w:val="left" w:pos="0"/>
        </w:tabs>
        <w:spacing w:after="0" w:line="240" w:lineRule="auto"/>
        <w:ind w:left="360"/>
        <w:jc w:val="both"/>
        <w:rPr>
          <w:rFonts w:ascii="Calibri" w:hAnsi="Calibri" w:cs="Arial"/>
          <w:b/>
        </w:rPr>
      </w:pPr>
      <w:r w:rsidRPr="00D843F9">
        <w:rPr>
          <w:rFonts w:ascii="Calibri" w:hAnsi="Calibri" w:cs="Arial"/>
          <w:b/>
        </w:rPr>
        <w:t>Kincannon motioned to suspend the rules for Ordinance 2018-23</w:t>
      </w:r>
      <w:r w:rsidR="00D843F9">
        <w:rPr>
          <w:rFonts w:ascii="Calibri" w:hAnsi="Calibri" w:cs="Arial"/>
          <w:b/>
        </w:rPr>
        <w:t>81</w:t>
      </w:r>
      <w:r w:rsidRPr="00D843F9">
        <w:rPr>
          <w:rFonts w:ascii="Calibri" w:hAnsi="Calibri" w:cs="Arial"/>
          <w:b/>
        </w:rPr>
        <w:t xml:space="preserve"> </w:t>
      </w:r>
      <w:r w:rsidRPr="00D843F9">
        <w:rPr>
          <w:rFonts w:ascii="Calibri" w:hAnsi="Calibri" w:cs="Arial"/>
        </w:rPr>
        <w:t xml:space="preserve">An Ordinance </w:t>
      </w:r>
      <w:r w:rsidR="00D843F9">
        <w:rPr>
          <w:rFonts w:ascii="Calibri" w:hAnsi="Calibri" w:cs="Arial"/>
        </w:rPr>
        <w:t xml:space="preserve">Authorizing </w:t>
      </w:r>
      <w:proofErr w:type="gramStart"/>
      <w:r w:rsidR="00D843F9">
        <w:rPr>
          <w:rFonts w:ascii="Calibri" w:hAnsi="Calibri" w:cs="Arial"/>
        </w:rPr>
        <w:t>The</w:t>
      </w:r>
      <w:proofErr w:type="gramEnd"/>
      <w:r w:rsidR="00D843F9">
        <w:rPr>
          <w:rFonts w:ascii="Calibri" w:hAnsi="Calibri" w:cs="Arial"/>
        </w:rPr>
        <w:t xml:space="preserve"> Village Mayor To Enter Into An Agreement For The Settlement Of Pending Litigation And To Do All Things Necessary To Effectuate The Terms Of The Agreement </w:t>
      </w:r>
      <w:r w:rsidRPr="00D843F9">
        <w:rPr>
          <w:rFonts w:ascii="Calibri" w:hAnsi="Calibri" w:cs="Arial"/>
        </w:rPr>
        <w:t>And Declaring An Emergency</w:t>
      </w:r>
      <w:r w:rsidRPr="00D843F9">
        <w:rPr>
          <w:rFonts w:ascii="Calibri" w:hAnsi="Calibri" w:cs="Arial"/>
          <w:b/>
        </w:rPr>
        <w:t xml:space="preserve">, Dill seconded; </w:t>
      </w:r>
      <w:r w:rsidRPr="00D843F9">
        <w:rPr>
          <w:rFonts w:ascii="Calibri" w:hAnsi="Calibri" w:cs="Arial"/>
        </w:rPr>
        <w:t>6 yeas, motion passed</w:t>
      </w:r>
      <w:r w:rsidRPr="00D843F9">
        <w:rPr>
          <w:rFonts w:ascii="Calibri" w:hAnsi="Calibri" w:cs="Arial"/>
          <w:b/>
        </w:rPr>
        <w:t xml:space="preserve">.  </w:t>
      </w:r>
    </w:p>
    <w:p w14:paraId="7DEB7575" w14:textId="2D00EA17" w:rsidR="00DC57CF" w:rsidRPr="00D843F9" w:rsidRDefault="00DC57CF" w:rsidP="00D843F9">
      <w:pPr>
        <w:pStyle w:val="ListParagraph"/>
        <w:numPr>
          <w:ilvl w:val="0"/>
          <w:numId w:val="41"/>
        </w:numPr>
        <w:tabs>
          <w:tab w:val="left" w:pos="0"/>
        </w:tabs>
        <w:spacing w:after="0" w:line="240" w:lineRule="auto"/>
        <w:ind w:left="360"/>
        <w:jc w:val="both"/>
        <w:rPr>
          <w:rFonts w:ascii="Calibri" w:hAnsi="Calibri" w:cs="Arial"/>
          <w:b/>
        </w:rPr>
      </w:pPr>
      <w:r w:rsidRPr="00D843F9">
        <w:rPr>
          <w:rFonts w:ascii="Calibri" w:hAnsi="Calibri" w:cs="Arial"/>
          <w:b/>
        </w:rPr>
        <w:t xml:space="preserve">Kincannon motioned to adopt </w:t>
      </w:r>
      <w:r w:rsidRPr="00D843F9">
        <w:rPr>
          <w:rFonts w:ascii="Calibri" w:hAnsi="Calibri" w:cs="Arial"/>
        </w:rPr>
        <w:t>Ordinance 2018-23</w:t>
      </w:r>
      <w:r w:rsidR="00D843F9">
        <w:rPr>
          <w:rFonts w:ascii="Calibri" w:hAnsi="Calibri" w:cs="Arial"/>
        </w:rPr>
        <w:t>81</w:t>
      </w:r>
      <w:r w:rsidRPr="00D843F9">
        <w:rPr>
          <w:rFonts w:ascii="Calibri" w:hAnsi="Calibri" w:cs="Arial"/>
          <w:b/>
        </w:rPr>
        <w:t xml:space="preserve">, </w:t>
      </w:r>
      <w:r w:rsidR="00D843F9">
        <w:rPr>
          <w:rFonts w:ascii="Calibri" w:hAnsi="Calibri" w:cs="Arial"/>
          <w:b/>
        </w:rPr>
        <w:t>Price</w:t>
      </w:r>
      <w:r w:rsidRPr="00D843F9">
        <w:rPr>
          <w:rFonts w:ascii="Calibri" w:hAnsi="Calibri" w:cs="Arial"/>
          <w:b/>
        </w:rPr>
        <w:t xml:space="preserve"> seconded; </w:t>
      </w:r>
      <w:r w:rsidRPr="00D843F9">
        <w:rPr>
          <w:rFonts w:ascii="Calibri" w:hAnsi="Calibri" w:cs="Arial"/>
        </w:rPr>
        <w:t>6 yeas, motion passed</w:t>
      </w:r>
      <w:r w:rsidRPr="00D843F9">
        <w:rPr>
          <w:rFonts w:ascii="Calibri" w:hAnsi="Calibri" w:cs="Arial"/>
          <w:b/>
        </w:rPr>
        <w:t xml:space="preserve">.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4E19C62" w:rsidR="007A6DC6" w:rsidRDefault="00461044" w:rsidP="00F40985">
      <w:pPr>
        <w:pStyle w:val="ListParagraph"/>
        <w:numPr>
          <w:ilvl w:val="0"/>
          <w:numId w:val="2"/>
        </w:numPr>
        <w:spacing w:after="0" w:line="240" w:lineRule="auto"/>
        <w:jc w:val="both"/>
      </w:pPr>
      <w:r>
        <w:t xml:space="preserve">Park Board </w:t>
      </w:r>
      <w:r w:rsidR="00404474">
        <w:t xml:space="preserve">– </w:t>
      </w:r>
      <w:r w:rsidR="00D843F9">
        <w:t xml:space="preserve">Park Board Chairman was in attendance to discuss the future of the park.  He is interested in having primary users more involved in funding of the park.  After </w:t>
      </w:r>
      <w:r w:rsidR="004D7813">
        <w:t>attending a</w:t>
      </w:r>
      <w:r w:rsidR="00D843F9">
        <w:t xml:space="preserve"> LaGrange Township Trustees </w:t>
      </w:r>
      <w:r w:rsidR="004D7813">
        <w:t>meeting, it was apparent they want the park to be self-funded which means finding funding from other avenues.  He also questioned if a room at the future village hall could be available to the Park for storage.</w:t>
      </w:r>
    </w:p>
    <w:p w14:paraId="6EA2C54D" w14:textId="25FC599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DC57CF">
        <w:t>None</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53A4FD6F"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DC57CF">
        <w:t>5</w:t>
      </w:r>
      <w:r w:rsidR="004D7813">
        <w:t>69</w:t>
      </w:r>
      <w:r w:rsidR="00F12663">
        <w:t xml:space="preserve"> </w:t>
      </w:r>
      <w:r w:rsidRPr="006E1C42">
        <w:t xml:space="preserve">through </w:t>
      </w:r>
      <w:r w:rsidR="00095EA7">
        <w:t>4</w:t>
      </w:r>
      <w:r w:rsidR="005361DE">
        <w:t>1</w:t>
      </w:r>
      <w:r w:rsidR="004D7813">
        <w:t>614</w:t>
      </w:r>
      <w:r w:rsidRPr="006E1C42">
        <w:t xml:space="preserve"> and Electronic Payments </w:t>
      </w:r>
      <w:r w:rsidR="00DC57CF">
        <w:t>6</w:t>
      </w:r>
      <w:r w:rsidR="004D7813">
        <w:t>56</w:t>
      </w:r>
      <w:r w:rsidR="00A9406A">
        <w:t xml:space="preserve">-2018 through </w:t>
      </w:r>
      <w:r w:rsidR="00CE163D">
        <w:t>6</w:t>
      </w:r>
      <w:r w:rsidR="004D7813">
        <w:t>92</w:t>
      </w:r>
      <w:r w:rsidR="00A9406A">
        <w:t>-2018</w:t>
      </w:r>
      <w:r w:rsidR="00901A69">
        <w:t xml:space="preserve"> </w:t>
      </w:r>
      <w:r w:rsidRPr="006E1C42">
        <w:t>for a total of $</w:t>
      </w:r>
      <w:r w:rsidR="00DC57CF">
        <w:t>1</w:t>
      </w:r>
      <w:r w:rsidR="004D7813">
        <w:t>47</w:t>
      </w:r>
      <w:r w:rsidR="00CE163D">
        <w:t>,</w:t>
      </w:r>
      <w:r w:rsidR="004D7813">
        <w:t>843</w:t>
      </w:r>
      <w:r w:rsidR="00CE163D">
        <w:t>.</w:t>
      </w:r>
      <w:r w:rsidR="004D7813">
        <w:t>24</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DC57CF">
        <w:rPr>
          <w:b/>
        </w:rPr>
        <w:t>Gregory</w:t>
      </w:r>
      <w:r w:rsidR="0020269C">
        <w:rPr>
          <w:b/>
        </w:rPr>
        <w:t xml:space="preserve"> </w:t>
      </w:r>
      <w:r w:rsidRPr="005717C6">
        <w:rPr>
          <w:b/>
        </w:rPr>
        <w:t>seconded</w:t>
      </w:r>
      <w:r w:rsidRPr="00E743A7">
        <w:t xml:space="preserve">; </w:t>
      </w:r>
      <w:r w:rsidR="00DC57CF">
        <w:t xml:space="preserve">6 </w:t>
      </w:r>
      <w:r w:rsidRPr="00E743A7">
        <w:t>yeas, motion passed.</w:t>
      </w:r>
      <w:r w:rsidRPr="00CA0248">
        <w:rPr>
          <w:b/>
        </w:rPr>
        <w:t xml:space="preserve">  </w:t>
      </w:r>
    </w:p>
    <w:p w14:paraId="37864633" w14:textId="77777777" w:rsidR="00D420DB" w:rsidRDefault="00D420DB" w:rsidP="00D420DB">
      <w:pPr>
        <w:spacing w:after="0" w:line="240" w:lineRule="auto"/>
        <w:jc w:val="both"/>
        <w:rPr>
          <w:b/>
        </w:rPr>
      </w:pPr>
    </w:p>
    <w:p w14:paraId="0DD75269" w14:textId="5E4A68D3" w:rsidR="00904864" w:rsidRDefault="004D7813" w:rsidP="00DC7979">
      <w:pPr>
        <w:spacing w:after="0" w:line="240" w:lineRule="auto"/>
        <w:jc w:val="both"/>
      </w:pPr>
      <w:r>
        <w:rPr>
          <w:b/>
        </w:rPr>
        <w:t>Dill</w:t>
      </w:r>
      <w:r w:rsidR="00904864" w:rsidRPr="002E3395">
        <w:rPr>
          <w:b/>
        </w:rPr>
        <w:t xml:space="preserve"> motioned to enter into executive session to discuss pending litigation</w:t>
      </w:r>
      <w:r w:rsidR="00E818E1">
        <w:rPr>
          <w:b/>
        </w:rPr>
        <w:t xml:space="preserve"> </w:t>
      </w:r>
      <w:r w:rsidR="00904864" w:rsidRPr="002E3395">
        <w:rPr>
          <w:b/>
        </w:rPr>
        <w:t>at 8:</w:t>
      </w:r>
      <w:r>
        <w:rPr>
          <w:b/>
        </w:rPr>
        <w:t>50</w:t>
      </w:r>
      <w:r w:rsidR="00904864" w:rsidRPr="002E3395">
        <w:rPr>
          <w:b/>
        </w:rPr>
        <w:t xml:space="preserve">PM, </w:t>
      </w:r>
      <w:r>
        <w:rPr>
          <w:b/>
        </w:rPr>
        <w:t>Karpinski</w:t>
      </w:r>
      <w:r w:rsidR="00904864" w:rsidRPr="002E3395">
        <w:rPr>
          <w:b/>
        </w:rPr>
        <w:t xml:space="preserve"> seconded;</w:t>
      </w:r>
      <w:r w:rsidR="00904864">
        <w:t xml:space="preserve"> roll call, all Council in attendance with Clark, Sukey</w:t>
      </w:r>
      <w:r w:rsidR="002E3395">
        <w:t xml:space="preserve">, </w:t>
      </w:r>
      <w:r w:rsidR="00904864">
        <w:t xml:space="preserve">and Fallon invited into session, motion passed.  </w:t>
      </w:r>
    </w:p>
    <w:p w14:paraId="1A0CDD4A" w14:textId="7A9229D5" w:rsidR="00904864" w:rsidRDefault="00904864" w:rsidP="00DC7979">
      <w:pPr>
        <w:spacing w:after="0" w:line="240" w:lineRule="auto"/>
        <w:jc w:val="both"/>
      </w:pPr>
    </w:p>
    <w:p w14:paraId="545BDB4C" w14:textId="61A0CAB0" w:rsidR="00904864" w:rsidRDefault="00904864" w:rsidP="00DC7979">
      <w:pPr>
        <w:spacing w:after="0" w:line="240" w:lineRule="auto"/>
        <w:jc w:val="both"/>
      </w:pPr>
      <w:r>
        <w:t xml:space="preserve">At </w:t>
      </w:r>
      <w:r w:rsidR="002E6358">
        <w:t>8</w:t>
      </w:r>
      <w:r>
        <w:t>:</w:t>
      </w:r>
      <w:r w:rsidR="004D7813">
        <w:t>58</w:t>
      </w:r>
      <w:r>
        <w:t>PM regular session was re-entered with all members present.</w:t>
      </w:r>
    </w:p>
    <w:p w14:paraId="3021FF38" w14:textId="77777777" w:rsidR="00904864" w:rsidRDefault="00904864" w:rsidP="00DC7979">
      <w:pPr>
        <w:spacing w:after="0" w:line="240" w:lineRule="auto"/>
        <w:jc w:val="both"/>
      </w:pPr>
    </w:p>
    <w:p w14:paraId="353FE314" w14:textId="4F46F04F"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D7813">
        <w:rPr>
          <w:b/>
        </w:rPr>
        <w:t>Gregory</w:t>
      </w:r>
      <w:r w:rsidR="00A36FB4">
        <w:rPr>
          <w:b/>
        </w:rPr>
        <w:t xml:space="preserve"> </w:t>
      </w:r>
      <w:r w:rsidRPr="00377885">
        <w:rPr>
          <w:b/>
        </w:rPr>
        <w:t>seconded</w:t>
      </w:r>
      <w:r w:rsidRPr="006E1C42">
        <w:t xml:space="preserve">; </w:t>
      </w:r>
      <w:r w:rsidR="00DC57CF">
        <w:t>6</w:t>
      </w:r>
      <w:r w:rsidR="007E7299">
        <w:t xml:space="preserve"> </w:t>
      </w:r>
      <w:r w:rsidRPr="006E1C42">
        <w:t xml:space="preserve">yeas; motion passed.  Adjourned at </w:t>
      </w:r>
      <w:r w:rsidR="004D7813">
        <w:t>9</w:t>
      </w:r>
      <w:r w:rsidR="00734914" w:rsidRPr="00502084">
        <w:t>:</w:t>
      </w:r>
      <w:r w:rsidR="004D7813">
        <w:t>0</w:t>
      </w:r>
      <w:r w:rsidR="00DC57CF">
        <w:t>0</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BD31" w14:textId="77777777" w:rsidR="002F6258" w:rsidRDefault="002F6258" w:rsidP="00180506">
      <w:pPr>
        <w:spacing w:after="0" w:line="240" w:lineRule="auto"/>
      </w:pPr>
      <w:r>
        <w:separator/>
      </w:r>
    </w:p>
  </w:endnote>
  <w:endnote w:type="continuationSeparator" w:id="0">
    <w:p w14:paraId="51250831" w14:textId="77777777" w:rsidR="002F6258" w:rsidRDefault="002F625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352" w14:textId="77777777" w:rsidR="0075274C" w:rsidRDefault="007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65A23946" w:rsidR="00BE41C3" w:rsidRPr="004E1663" w:rsidRDefault="00CF2EF7" w:rsidP="004E1663">
    <w:pPr>
      <w:pStyle w:val="Footer"/>
      <w:jc w:val="right"/>
      <w:rPr>
        <w:i/>
      </w:rPr>
    </w:pPr>
    <w:r>
      <w:rPr>
        <w:i/>
      </w:rPr>
      <w:t>September 13,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6D4" w14:textId="77777777" w:rsidR="0075274C" w:rsidRDefault="007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9802" w14:textId="77777777" w:rsidR="002F6258" w:rsidRDefault="002F6258" w:rsidP="00180506">
      <w:pPr>
        <w:spacing w:after="0" w:line="240" w:lineRule="auto"/>
      </w:pPr>
      <w:r>
        <w:separator/>
      </w:r>
    </w:p>
  </w:footnote>
  <w:footnote w:type="continuationSeparator" w:id="0">
    <w:p w14:paraId="7661D46F" w14:textId="77777777" w:rsidR="002F6258" w:rsidRDefault="002F625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82D4" w14:textId="77777777" w:rsidR="0075274C" w:rsidRDefault="0075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037FE99" w:rsidR="00732067" w:rsidRPr="00CA0248" w:rsidRDefault="00CF2EF7" w:rsidP="00732067">
        <w:pPr>
          <w:pStyle w:val="Header"/>
          <w:jc w:val="center"/>
          <w:rPr>
            <w:b/>
            <w:sz w:val="24"/>
            <w:szCs w:val="24"/>
          </w:rPr>
        </w:pPr>
        <w:r>
          <w:rPr>
            <w:b/>
            <w:sz w:val="24"/>
            <w:szCs w:val="24"/>
          </w:rPr>
          <w:t>September 13,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104" w14:textId="77777777" w:rsidR="0075274C" w:rsidRDefault="0075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1396C"/>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02768C"/>
    <w:multiLevelType w:val="hybridMultilevel"/>
    <w:tmpl w:val="649E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0"/>
  </w:num>
  <w:num w:numId="2">
    <w:abstractNumId w:val="17"/>
  </w:num>
  <w:num w:numId="3">
    <w:abstractNumId w:val="11"/>
  </w:num>
  <w:num w:numId="4">
    <w:abstractNumId w:val="2"/>
  </w:num>
  <w:num w:numId="5">
    <w:abstractNumId w:val="25"/>
  </w:num>
  <w:num w:numId="6">
    <w:abstractNumId w:val="18"/>
  </w:num>
  <w:num w:numId="7">
    <w:abstractNumId w:val="10"/>
  </w:num>
  <w:num w:numId="8">
    <w:abstractNumId w:val="9"/>
  </w:num>
  <w:num w:numId="9">
    <w:abstractNumId w:val="1"/>
  </w:num>
  <w:num w:numId="10">
    <w:abstractNumId w:val="4"/>
  </w:num>
  <w:num w:numId="11">
    <w:abstractNumId w:val="3"/>
  </w:num>
  <w:num w:numId="12">
    <w:abstractNumId w:val="14"/>
  </w:num>
  <w:num w:numId="13">
    <w:abstractNumId w:val="6"/>
  </w:num>
  <w:num w:numId="14">
    <w:abstractNumId w:val="38"/>
  </w:num>
  <w:num w:numId="15">
    <w:abstractNumId w:val="31"/>
  </w:num>
  <w:num w:numId="16">
    <w:abstractNumId w:val="13"/>
  </w:num>
  <w:num w:numId="17">
    <w:abstractNumId w:val="24"/>
  </w:num>
  <w:num w:numId="18">
    <w:abstractNumId w:val="35"/>
  </w:num>
  <w:num w:numId="19">
    <w:abstractNumId w:val="19"/>
  </w:num>
  <w:num w:numId="20">
    <w:abstractNumId w:val="16"/>
  </w:num>
  <w:num w:numId="21">
    <w:abstractNumId w:val="27"/>
  </w:num>
  <w:num w:numId="22">
    <w:abstractNumId w:val="36"/>
  </w:num>
  <w:num w:numId="23">
    <w:abstractNumId w:val="20"/>
  </w:num>
  <w:num w:numId="24">
    <w:abstractNumId w:val="28"/>
  </w:num>
  <w:num w:numId="25">
    <w:abstractNumId w:val="15"/>
  </w:num>
  <w:num w:numId="26">
    <w:abstractNumId w:val="30"/>
  </w:num>
  <w:num w:numId="27">
    <w:abstractNumId w:val="37"/>
  </w:num>
  <w:num w:numId="28">
    <w:abstractNumId w:val="7"/>
  </w:num>
  <w:num w:numId="29">
    <w:abstractNumId w:val="34"/>
  </w:num>
  <w:num w:numId="30">
    <w:abstractNumId w:val="5"/>
  </w:num>
  <w:num w:numId="31">
    <w:abstractNumId w:val="26"/>
  </w:num>
  <w:num w:numId="32">
    <w:abstractNumId w:val="8"/>
  </w:num>
  <w:num w:numId="33">
    <w:abstractNumId w:val="12"/>
  </w:num>
  <w:num w:numId="34">
    <w:abstractNumId w:val="32"/>
  </w:num>
  <w:num w:numId="35">
    <w:abstractNumId w:val="23"/>
  </w:num>
  <w:num w:numId="36">
    <w:abstractNumId w:val="0"/>
  </w:num>
  <w:num w:numId="37">
    <w:abstractNumId w:val="29"/>
  </w:num>
  <w:num w:numId="38">
    <w:abstractNumId w:val="22"/>
  </w:num>
  <w:num w:numId="39">
    <w:abstractNumId w:val="33"/>
  </w:num>
  <w:num w:numId="40">
    <w:abstractNumId w:val="21"/>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501"/>
    <w:rsid w:val="00334BCA"/>
    <w:rsid w:val="00335D54"/>
    <w:rsid w:val="00336696"/>
    <w:rsid w:val="00336A2F"/>
    <w:rsid w:val="003405F5"/>
    <w:rsid w:val="00341028"/>
    <w:rsid w:val="003413C6"/>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260"/>
    <w:rsid w:val="007402CF"/>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CB8A0-43A1-400A-9B8F-6CA41465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5</cp:revision>
  <cp:lastPrinted>2018-08-29T15:39:00Z</cp:lastPrinted>
  <dcterms:created xsi:type="dcterms:W3CDTF">2018-09-24T11:24:00Z</dcterms:created>
  <dcterms:modified xsi:type="dcterms:W3CDTF">2018-09-24T14:51:00Z</dcterms:modified>
</cp:coreProperties>
</file>