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2330F056"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30</w:t>
      </w:r>
      <w:r w:rsidR="00C11B35" w:rsidRPr="006E1C42">
        <w:t xml:space="preserve"> P.M.  After the recitation of the Pledge of Allegiance, roll call was taken with </w:t>
      </w:r>
      <w:r w:rsidR="00C11B35">
        <w:t xml:space="preserve">Honer, </w:t>
      </w:r>
      <w:r w:rsidR="006763FF">
        <w:t xml:space="preserve">Price, </w:t>
      </w:r>
      <w:r w:rsidR="00C11B35">
        <w:t xml:space="preserve">Kincannon, </w:t>
      </w:r>
      <w:r w:rsidR="00AC0BB0">
        <w:t xml:space="preserve">Dill </w:t>
      </w:r>
      <w:r w:rsidR="00A86910">
        <w:t xml:space="preserve">and </w:t>
      </w:r>
      <w:r w:rsidR="00AC0BB0">
        <w:t xml:space="preserve">Karpinski </w:t>
      </w:r>
      <w:r w:rsidR="00C11B35">
        <w:t xml:space="preserve">present.  </w:t>
      </w:r>
    </w:p>
    <w:p w14:paraId="307EBD7E" w14:textId="74527409" w:rsidR="004E3480" w:rsidRDefault="004E3480" w:rsidP="004E3480">
      <w:pPr>
        <w:jc w:val="both"/>
      </w:pPr>
      <w:r>
        <w:rPr>
          <w:b/>
        </w:rPr>
        <w:t xml:space="preserve">Motion by Kincannon, seconded by Dill </w:t>
      </w:r>
      <w:r>
        <w:t xml:space="preserve">to approve the minutes of August 9, 2018 </w:t>
      </w:r>
      <w:r>
        <w:t>Committee of the Whole</w:t>
      </w:r>
      <w:r>
        <w:t xml:space="preserve"> meeting; </w:t>
      </w:r>
      <w:r>
        <w:t>4</w:t>
      </w:r>
      <w:r>
        <w:t xml:space="preserve"> yeas and one abstaining, motion passed. </w:t>
      </w:r>
    </w:p>
    <w:p w14:paraId="5951AF7B" w14:textId="7322EE9F" w:rsidR="00674163" w:rsidRDefault="00674163" w:rsidP="00674163">
      <w:pPr>
        <w:jc w:val="both"/>
      </w:pPr>
      <w:r>
        <w:rPr>
          <w:b/>
        </w:rPr>
        <w:t xml:space="preserve">Motion by </w:t>
      </w:r>
      <w:r w:rsidR="007246C2">
        <w:rPr>
          <w:b/>
        </w:rPr>
        <w:t>Kincannon</w:t>
      </w:r>
      <w:r w:rsidR="003B2779">
        <w:rPr>
          <w:b/>
        </w:rPr>
        <w:t>,</w:t>
      </w:r>
      <w:r>
        <w:rPr>
          <w:b/>
        </w:rPr>
        <w:t xml:space="preserve"> seconded by </w:t>
      </w:r>
      <w:r w:rsidR="004E3480">
        <w:rPr>
          <w:b/>
        </w:rPr>
        <w:t>Honer</w:t>
      </w:r>
      <w:r>
        <w:rPr>
          <w:b/>
        </w:rPr>
        <w:t xml:space="preserve"> </w:t>
      </w:r>
      <w:r>
        <w:t xml:space="preserve">to approve the minutes of </w:t>
      </w:r>
      <w:r w:rsidR="004E3480">
        <w:t>August 9</w:t>
      </w:r>
      <w:r w:rsidR="00506459">
        <w:t>, 2018</w:t>
      </w:r>
      <w:r>
        <w:t xml:space="preserve"> regular Council meeting; </w:t>
      </w:r>
      <w:r w:rsidR="00BC0952">
        <w:t>5</w:t>
      </w:r>
      <w:r>
        <w:t xml:space="preserve"> yeas</w:t>
      </w:r>
      <w:r w:rsidR="004E3480">
        <w:t xml:space="preserve"> and one abstaining</w:t>
      </w:r>
      <w:r>
        <w:t xml:space="preserve">, motion passed. </w:t>
      </w:r>
    </w:p>
    <w:p w14:paraId="513AADC2" w14:textId="4AA9291C" w:rsidR="004E3480" w:rsidRDefault="004E3480" w:rsidP="004E3480">
      <w:pPr>
        <w:jc w:val="both"/>
      </w:pPr>
      <w:r>
        <w:rPr>
          <w:b/>
        </w:rPr>
        <w:t xml:space="preserve">Motion by Kincannon, seconded by Dill </w:t>
      </w:r>
      <w:r>
        <w:t xml:space="preserve">to approve the minutes of August </w:t>
      </w:r>
      <w:r>
        <w:t>15</w:t>
      </w:r>
      <w:r>
        <w:t xml:space="preserve">, 2018 </w:t>
      </w:r>
      <w:r>
        <w:t>Special</w:t>
      </w:r>
      <w:r>
        <w:t xml:space="preserve"> Council meeting; 5 yeas and one abstaining, motion passed. </w:t>
      </w:r>
    </w:p>
    <w:p w14:paraId="2DC5E7F6" w14:textId="1407D44B" w:rsidR="00990264" w:rsidRDefault="0061755C" w:rsidP="00236348">
      <w:pPr>
        <w:spacing w:after="0" w:line="240" w:lineRule="auto"/>
      </w:pPr>
      <w:r w:rsidRPr="006E1C42">
        <w:rPr>
          <w:b/>
          <w:i/>
          <w:u w:val="single"/>
        </w:rPr>
        <w:t>Public Participation:</w:t>
      </w:r>
      <w:r w:rsidR="006E1C42" w:rsidRPr="006A5C15">
        <w:t xml:space="preserve">  </w:t>
      </w:r>
    </w:p>
    <w:p w14:paraId="32EC674B" w14:textId="50E78520" w:rsidR="006763FF" w:rsidRDefault="004E3480" w:rsidP="006763FF">
      <w:pPr>
        <w:spacing w:after="0" w:line="240" w:lineRule="auto"/>
        <w:jc w:val="both"/>
      </w:pPr>
      <w:r>
        <w:t>Lynn Crouse from the Elyria Public Library was in attendance to solicit alternatives to building a new library on West St.  The up-front costs are more than anticipated because the land is unable to be built upon without extreme measures taken to prepare it and the cost to tie into utilities were too high.  Initially, she stated that looking to possibly refurbish an existing building.  It was brought back to her attention using a large portion of the old school.  The initial area offered is now going to be the Police Department, but there is still a lot of room available.  Ms. Crouse questioned if the asbestos had been removed and could the electric support 140 computers.</w:t>
      </w:r>
      <w:r w:rsidR="00595A2B">
        <w:t xml:space="preserve"> The Mayor questioned where the concern about the asbestos had come from, but it had been abated and removed professionally and he believes the electric will not be an issue.  Ms. Crouse would like to tour the area with her architects and project managers.  </w:t>
      </w:r>
      <w:r>
        <w:t xml:space="preserve">  </w:t>
      </w:r>
    </w:p>
    <w:p w14:paraId="52C5CAA1" w14:textId="77777777" w:rsidR="004E3480" w:rsidRPr="006763FF" w:rsidRDefault="004E3480" w:rsidP="006763FF">
      <w:pPr>
        <w:spacing w:after="0" w:line="240" w:lineRule="auto"/>
        <w:jc w:val="both"/>
      </w:pPr>
    </w:p>
    <w:p w14:paraId="41E280EF" w14:textId="49F972D7" w:rsidR="000C5B35" w:rsidRDefault="0061755C" w:rsidP="008C0B1E">
      <w:pPr>
        <w:spacing w:after="0" w:line="240" w:lineRule="auto"/>
      </w:pPr>
      <w:proofErr w:type="spellStart"/>
      <w:r w:rsidRPr="006E1C42">
        <w:rPr>
          <w:b/>
          <w:i/>
          <w:u w:val="single"/>
        </w:rPr>
        <w:t>Mayor</w:t>
      </w:r>
      <w:r w:rsidR="00DE083D" w:rsidRPr="006E1C42">
        <w:rPr>
          <w:b/>
          <w:i/>
          <w:u w:val="single"/>
        </w:rPr>
        <w:t>s</w:t>
      </w:r>
      <w:proofErr w:type="spellEnd"/>
      <w:r w:rsidR="00DE083D" w:rsidRPr="006E1C42">
        <w:rPr>
          <w:b/>
          <w:i/>
          <w:u w:val="single"/>
        </w:rPr>
        <w:t>’</w:t>
      </w:r>
      <w:r w:rsidRPr="006E1C42">
        <w:rPr>
          <w:b/>
          <w:i/>
          <w:u w:val="single"/>
        </w:rPr>
        <w:t xml:space="preserve"> Report:</w:t>
      </w:r>
      <w:r w:rsidR="006A5C15" w:rsidRPr="006A5C15">
        <w:t xml:space="preserve">  </w:t>
      </w:r>
    </w:p>
    <w:p w14:paraId="413E6903" w14:textId="29FA1F5E" w:rsidR="00EF79F4" w:rsidRDefault="009D7086" w:rsidP="00DE0361">
      <w:pPr>
        <w:pStyle w:val="ListParagraph"/>
        <w:numPr>
          <w:ilvl w:val="0"/>
          <w:numId w:val="28"/>
        </w:numPr>
        <w:spacing w:after="0" w:line="240" w:lineRule="auto"/>
        <w:ind w:left="360"/>
        <w:jc w:val="both"/>
      </w:pPr>
      <w:r>
        <w:rPr>
          <w:rFonts w:eastAsiaTheme="minorHAnsi"/>
        </w:rPr>
        <w:t xml:space="preserve">The Mayor is working with the schools on the tax abatement for the Child Garden.  The Child Garden will be moving to the corner of US Grant.  </w:t>
      </w:r>
    </w:p>
    <w:p w14:paraId="7F6920B2" w14:textId="77777777" w:rsidR="00BB59F7" w:rsidRPr="000D1286" w:rsidRDefault="00BB59F7" w:rsidP="00BB59F7">
      <w:pPr>
        <w:pStyle w:val="ListParagraph"/>
        <w:spacing w:after="0" w:line="240" w:lineRule="auto"/>
        <w:ind w:left="360"/>
        <w:jc w:val="both"/>
      </w:pPr>
    </w:p>
    <w:p w14:paraId="0A94F1FA" w14:textId="118F1760" w:rsidR="000965BB" w:rsidRPr="009D7086"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r w:rsidR="009D7086">
        <w:rPr>
          <w:rFonts w:eastAsiaTheme="minorHAnsi"/>
        </w:rPr>
        <w:t>None</w:t>
      </w:r>
    </w:p>
    <w:p w14:paraId="572C27DD" w14:textId="77777777" w:rsidR="00BB59F7" w:rsidRDefault="00BB59F7" w:rsidP="009357AE">
      <w:pPr>
        <w:spacing w:after="0" w:line="240" w:lineRule="auto"/>
        <w:rPr>
          <w:b/>
          <w:i/>
          <w:u w:val="single"/>
        </w:rPr>
      </w:pPr>
    </w:p>
    <w:p w14:paraId="0085E624" w14:textId="7BE9E612" w:rsidR="00C53E83" w:rsidRDefault="0061755C" w:rsidP="009357AE">
      <w:pPr>
        <w:spacing w:after="0" w:line="240" w:lineRule="auto"/>
      </w:pPr>
      <w:r w:rsidRPr="006E1C42">
        <w:rPr>
          <w:b/>
          <w:i/>
          <w:u w:val="single"/>
        </w:rPr>
        <w:t>Solicitor Jon Clark’s Report:</w:t>
      </w:r>
      <w:r w:rsidR="00C53E83" w:rsidRPr="006E1C42">
        <w:t xml:space="preserve"> </w:t>
      </w:r>
    </w:p>
    <w:p w14:paraId="42D259BC" w14:textId="16112A10" w:rsidR="006646E0" w:rsidRDefault="006646E0" w:rsidP="001D2DC1">
      <w:pPr>
        <w:pStyle w:val="ListParagraph"/>
        <w:numPr>
          <w:ilvl w:val="0"/>
          <w:numId w:val="29"/>
        </w:numPr>
        <w:spacing w:after="0" w:line="240" w:lineRule="auto"/>
        <w:ind w:left="360"/>
        <w:jc w:val="both"/>
      </w:pPr>
      <w:r>
        <w:t>Executive session was requested to discuss pending litigation.</w:t>
      </w:r>
    </w:p>
    <w:p w14:paraId="2B875525" w14:textId="4AFC6554" w:rsidR="00CE163D" w:rsidRDefault="009D7086" w:rsidP="001D2DC1">
      <w:pPr>
        <w:pStyle w:val="ListParagraph"/>
        <w:numPr>
          <w:ilvl w:val="0"/>
          <w:numId w:val="29"/>
        </w:numPr>
        <w:spacing w:after="0" w:line="240" w:lineRule="auto"/>
        <w:ind w:left="360"/>
        <w:jc w:val="both"/>
      </w:pPr>
      <w:r>
        <w:t>A Records Commission meeting needs to be set.  It was decided to be on September 13</w:t>
      </w:r>
      <w:r w:rsidRPr="009D7086">
        <w:rPr>
          <w:vertAlign w:val="superscript"/>
        </w:rPr>
        <w:t>th</w:t>
      </w:r>
      <w:r>
        <w:t xml:space="preserve"> at 7:15PM, after Committee of the Whole.</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4103BA27" w14:textId="3DCC79F7" w:rsidR="005923B0" w:rsidRDefault="00E70D8E" w:rsidP="002E6358">
      <w:pPr>
        <w:pStyle w:val="ListParagraph"/>
        <w:numPr>
          <w:ilvl w:val="0"/>
          <w:numId w:val="38"/>
        </w:numPr>
        <w:spacing w:after="0" w:line="240" w:lineRule="auto"/>
        <w:ind w:left="360"/>
        <w:jc w:val="both"/>
      </w:pPr>
      <w:r>
        <w:t xml:space="preserve">200,000 gallons of sludge has been pressed and hauled from the waste water treatment plant. </w:t>
      </w:r>
    </w:p>
    <w:p w14:paraId="686FBB1D" w14:textId="245D4194" w:rsidR="00E70D8E" w:rsidRDefault="00E70D8E" w:rsidP="002E6358">
      <w:pPr>
        <w:pStyle w:val="ListParagraph"/>
        <w:numPr>
          <w:ilvl w:val="0"/>
          <w:numId w:val="38"/>
        </w:numPr>
        <w:spacing w:after="0" w:line="240" w:lineRule="auto"/>
        <w:ind w:left="360"/>
        <w:jc w:val="both"/>
      </w:pPr>
      <w:r>
        <w:t xml:space="preserve">We are planning on moving our offices to 301 Liberty Street in late October.  Sukey questioned temporary signage and the placement from Council.  It will be placed at Route 301 and Liberty and Route 303 and Church Street.  </w:t>
      </w:r>
    </w:p>
    <w:p w14:paraId="28A9800B" w14:textId="182D71D8" w:rsidR="00E70D8E" w:rsidRDefault="00E70D8E" w:rsidP="002E6358">
      <w:pPr>
        <w:pStyle w:val="ListParagraph"/>
        <w:numPr>
          <w:ilvl w:val="0"/>
          <w:numId w:val="38"/>
        </w:numPr>
        <w:spacing w:after="0" w:line="240" w:lineRule="auto"/>
        <w:ind w:left="360"/>
        <w:jc w:val="both"/>
      </w:pPr>
      <w:r>
        <w:t xml:space="preserve">Advertising will begin for a part time maintenance position in the Rural Urban.  A current part time worker has agreed to do the cleaning and maintenance assistant for the buildings.  The current cleaning company will receive a letter stating their services will no longer be needed starting October 1, 2018.  </w:t>
      </w:r>
    </w:p>
    <w:p w14:paraId="22751E46" w14:textId="5B92FAEA" w:rsidR="00E70D8E" w:rsidRDefault="00E70D8E" w:rsidP="002E6358">
      <w:pPr>
        <w:pStyle w:val="ListParagraph"/>
        <w:numPr>
          <w:ilvl w:val="0"/>
          <w:numId w:val="38"/>
        </w:numPr>
        <w:spacing w:after="0" w:line="240" w:lineRule="auto"/>
        <w:ind w:left="360"/>
        <w:jc w:val="both"/>
      </w:pPr>
      <w:r>
        <w:lastRenderedPageBreak/>
        <w:t xml:space="preserve">The Village of LaGrange has a natural gas well in the front yard at 355 South Center St. The well was drilled in 1987 hoping it could supply natural gas to the current municipal building; however, the pressure was not adequate and was never plugged.  The State of Ohio is now saying the Village has to plug the well which could cost $15,000.  Sukey is researching the options. </w:t>
      </w:r>
    </w:p>
    <w:p w14:paraId="30B0D5A6" w14:textId="67865B29" w:rsidR="00E70D8E" w:rsidRDefault="00EC3972" w:rsidP="002E6358">
      <w:pPr>
        <w:pStyle w:val="ListParagraph"/>
        <w:numPr>
          <w:ilvl w:val="0"/>
          <w:numId w:val="38"/>
        </w:numPr>
        <w:spacing w:after="0" w:line="240" w:lineRule="auto"/>
        <w:ind w:left="360"/>
        <w:jc w:val="both"/>
      </w:pPr>
      <w:r>
        <w:t>Route 301 / North Center Project Update: the culvert opened on schedule on August 10</w:t>
      </w:r>
      <w:r w:rsidRPr="00EC3972">
        <w:rPr>
          <w:vertAlign w:val="superscript"/>
        </w:rPr>
        <w:t>th</w:t>
      </w:r>
      <w:r>
        <w:t xml:space="preserve">.  Widening is now taking place on the east side and yard drains have been installed on the west side.  Utility poles and three hydrants </w:t>
      </w:r>
      <w:r>
        <w:t>were removed</w:t>
      </w:r>
      <w:r>
        <w:t xml:space="preserve"> and moved to accommodate the widening of the east side.  </w:t>
      </w:r>
    </w:p>
    <w:p w14:paraId="28642BB5" w14:textId="455362FA" w:rsidR="00EC3972" w:rsidRDefault="00EC3972" w:rsidP="002E6358">
      <w:pPr>
        <w:pStyle w:val="ListParagraph"/>
        <w:numPr>
          <w:ilvl w:val="0"/>
          <w:numId w:val="38"/>
        </w:numPr>
        <w:spacing w:after="0" w:line="240" w:lineRule="auto"/>
        <w:ind w:left="360"/>
        <w:jc w:val="both"/>
      </w:pPr>
      <w:r>
        <w:t xml:space="preserve">WWTP Expansion Project Update: Concrete forms are being installed for the last two sections of the third ring floor and foundation.  Clarifier excavation is complete with piping being installed next.  Work has just started on the building expansion for the new blowers.  </w:t>
      </w:r>
    </w:p>
    <w:p w14:paraId="2B08DE13" w14:textId="47D76D99" w:rsidR="00EC3972" w:rsidRDefault="00EC3972" w:rsidP="002E6358">
      <w:pPr>
        <w:pStyle w:val="ListParagraph"/>
        <w:numPr>
          <w:ilvl w:val="0"/>
          <w:numId w:val="38"/>
        </w:numPr>
        <w:spacing w:after="0" w:line="240" w:lineRule="auto"/>
        <w:ind w:left="360"/>
        <w:jc w:val="both"/>
      </w:pPr>
      <w:r>
        <w:t xml:space="preserve">Pheasant Run Update: We are still waiting for the pump station to go online.  Lorain County has to figure out their billing system before sending flow to the Village.  Estimated monthly revenues is $30,830.  New homes will pay the entire tap in fee up front whereas existing will pay over the next twenty years.  </w:t>
      </w:r>
    </w:p>
    <w:p w14:paraId="67ADB5EC" w14:textId="7550D120" w:rsidR="00EC3972" w:rsidRDefault="00EC3972" w:rsidP="002E6358">
      <w:pPr>
        <w:pStyle w:val="ListParagraph"/>
        <w:numPr>
          <w:ilvl w:val="0"/>
          <w:numId w:val="38"/>
        </w:numPr>
        <w:spacing w:after="0" w:line="240" w:lineRule="auto"/>
        <w:ind w:left="360"/>
        <w:jc w:val="both"/>
      </w:pPr>
      <w:r>
        <w:t>FLMB (Future LaGrange Municipal Building) Update: Painting and cleaning has been completed in the public restrooms in the police are lobby. Windstream has started their process for moving Village lines to the FLMB.  Security System waiting on equipment on order.  Generator design and placement has been started; bid specs are being worked on with the option to pay over five years since the generator will cost over $100,000.</w:t>
      </w:r>
    </w:p>
    <w:p w14:paraId="7E887150" w14:textId="77777777" w:rsidR="00090A08" w:rsidRPr="002E6358" w:rsidRDefault="00090A08" w:rsidP="00090A08">
      <w:pPr>
        <w:pStyle w:val="ListParagraph"/>
        <w:spacing w:after="0" w:line="240" w:lineRule="auto"/>
        <w:ind w:left="360"/>
        <w:jc w:val="both"/>
      </w:pPr>
    </w:p>
    <w:p w14:paraId="7A9A6707" w14:textId="31D33CD9" w:rsidR="0061755C" w:rsidRPr="009D7086"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9D7086">
        <w:t>None</w:t>
      </w:r>
    </w:p>
    <w:p w14:paraId="21A69FB0" w14:textId="77777777" w:rsidR="007F0D8A" w:rsidRDefault="007F0D8A" w:rsidP="007F0D8A">
      <w:pPr>
        <w:pStyle w:val="ListParagraph"/>
        <w:spacing w:after="0" w:line="240" w:lineRule="auto"/>
        <w:ind w:left="360"/>
        <w:jc w:val="both"/>
        <w:rPr>
          <w:b/>
          <w:i/>
          <w:u w:val="single"/>
        </w:rPr>
      </w:pPr>
    </w:p>
    <w:p w14:paraId="50B3511F" w14:textId="3382C431" w:rsidR="00EC1D41" w:rsidRDefault="00EC1D41" w:rsidP="007F0D8A">
      <w:pPr>
        <w:pStyle w:val="ListParagraph"/>
        <w:spacing w:after="0" w:line="240" w:lineRule="auto"/>
        <w:ind w:left="0"/>
        <w:jc w:val="both"/>
        <w:rPr>
          <w:b/>
          <w:i/>
        </w:rPr>
      </w:pPr>
      <w:r w:rsidRPr="007F0D8A">
        <w:rPr>
          <w:b/>
          <w:i/>
          <w:u w:val="single"/>
        </w:rPr>
        <w:t>Old Business:</w:t>
      </w:r>
      <w:r w:rsidRPr="007F0D8A">
        <w:rPr>
          <w:b/>
          <w:i/>
        </w:rPr>
        <w:t xml:space="preserve">  </w:t>
      </w:r>
    </w:p>
    <w:p w14:paraId="16183459" w14:textId="77777777" w:rsidR="00EC3972" w:rsidRPr="00CE163D" w:rsidRDefault="00EC3972" w:rsidP="00EC3972">
      <w:pPr>
        <w:pStyle w:val="ListParagraph"/>
        <w:numPr>
          <w:ilvl w:val="0"/>
          <w:numId w:val="35"/>
        </w:numPr>
        <w:tabs>
          <w:tab w:val="left" w:pos="0"/>
          <w:tab w:val="left" w:pos="1080"/>
          <w:tab w:val="left" w:pos="2160"/>
        </w:tabs>
        <w:spacing w:after="0" w:line="240" w:lineRule="auto"/>
        <w:ind w:left="360"/>
        <w:jc w:val="both"/>
        <w:rPr>
          <w:rFonts w:ascii="Calibri" w:hAnsi="Calibri" w:cs="Arial"/>
        </w:rPr>
      </w:pPr>
      <w:r>
        <w:rPr>
          <w:rFonts w:ascii="Calibri" w:hAnsi="Calibri" w:cs="Arial"/>
        </w:rPr>
        <w:t>Second</w:t>
      </w:r>
      <w:r w:rsidRPr="00CE163D">
        <w:rPr>
          <w:rFonts w:ascii="Calibri" w:hAnsi="Calibri" w:cs="Arial"/>
        </w:rPr>
        <w:t xml:space="preserve"> reading of Ordinance 2018-2377 An Ordinance Repealing Section 921.05 And Enacting New Section 921.05 Of </w:t>
      </w:r>
      <w:proofErr w:type="gramStart"/>
      <w:r w:rsidRPr="00CE163D">
        <w:rPr>
          <w:rFonts w:ascii="Calibri" w:hAnsi="Calibri" w:cs="Arial"/>
        </w:rPr>
        <w:t>The</w:t>
      </w:r>
      <w:proofErr w:type="gramEnd"/>
      <w:r w:rsidRPr="00CE163D">
        <w:rPr>
          <w:rFonts w:ascii="Calibri" w:hAnsi="Calibri" w:cs="Arial"/>
        </w:rPr>
        <w:t xml:space="preserve"> Codified Ordinance Of The Village Of LaGrange.  </w:t>
      </w:r>
    </w:p>
    <w:p w14:paraId="6E93CA89" w14:textId="77777777" w:rsidR="007F0D8A" w:rsidRPr="003654B8" w:rsidRDefault="007F0D8A" w:rsidP="007F0D8A">
      <w:pPr>
        <w:pStyle w:val="ListParagraph"/>
        <w:spacing w:after="0" w:line="240" w:lineRule="auto"/>
        <w:ind w:left="360"/>
        <w:jc w:val="both"/>
      </w:pPr>
    </w:p>
    <w:p w14:paraId="43710103" w14:textId="5C3EAEFA" w:rsidR="00A8110C" w:rsidRPr="00EE7E0D"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6EEAA3CF" w14:textId="3280B879" w:rsidR="00EC3972" w:rsidRDefault="00EC3972" w:rsidP="00EC3972">
      <w:pPr>
        <w:numPr>
          <w:ilvl w:val="0"/>
          <w:numId w:val="39"/>
        </w:numPr>
        <w:tabs>
          <w:tab w:val="left" w:pos="0"/>
        </w:tabs>
        <w:spacing w:after="0" w:line="240" w:lineRule="auto"/>
        <w:ind w:left="360"/>
        <w:jc w:val="both"/>
        <w:rPr>
          <w:rFonts w:ascii="Calibri" w:hAnsi="Calibri" w:cs="Arial"/>
        </w:rPr>
      </w:pPr>
      <w:r w:rsidRPr="00310326">
        <w:rPr>
          <w:rFonts w:ascii="Calibri" w:hAnsi="Calibri" w:cs="Arial"/>
          <w:b/>
        </w:rPr>
        <w:t>Kincannon motioned to suspend the rules</w:t>
      </w:r>
      <w:r>
        <w:rPr>
          <w:rFonts w:ascii="Calibri" w:hAnsi="Calibri" w:cs="Arial"/>
        </w:rPr>
        <w:t xml:space="preserve"> for </w:t>
      </w:r>
      <w:r>
        <w:rPr>
          <w:rFonts w:ascii="Calibri" w:hAnsi="Calibri" w:cs="Arial"/>
        </w:rPr>
        <w:t xml:space="preserve">Ordinance 2018-2378 An Ordinance Repealing Section 905.02 And Enacting New Section 905.02 Of </w:t>
      </w:r>
      <w:proofErr w:type="gramStart"/>
      <w:r>
        <w:rPr>
          <w:rFonts w:ascii="Calibri" w:hAnsi="Calibri" w:cs="Arial"/>
        </w:rPr>
        <w:t>The</w:t>
      </w:r>
      <w:proofErr w:type="gramEnd"/>
      <w:r>
        <w:rPr>
          <w:rFonts w:ascii="Calibri" w:hAnsi="Calibri" w:cs="Arial"/>
        </w:rPr>
        <w:t xml:space="preserve"> </w:t>
      </w:r>
      <w:r w:rsidR="00DC57CF">
        <w:rPr>
          <w:rFonts w:ascii="Calibri" w:hAnsi="Calibri" w:cs="Arial"/>
        </w:rPr>
        <w:t>C</w:t>
      </w:r>
      <w:r>
        <w:rPr>
          <w:rFonts w:ascii="Calibri" w:hAnsi="Calibri" w:cs="Arial"/>
        </w:rPr>
        <w:t xml:space="preserve">odified Ordinances Of The Village Of </w:t>
      </w:r>
      <w:r w:rsidR="00DC57CF">
        <w:rPr>
          <w:rFonts w:ascii="Calibri" w:hAnsi="Calibri" w:cs="Arial"/>
        </w:rPr>
        <w:t>LaGrange And</w:t>
      </w:r>
      <w:r>
        <w:rPr>
          <w:rFonts w:ascii="Calibri" w:hAnsi="Calibri" w:cs="Arial"/>
        </w:rPr>
        <w:t xml:space="preserve"> Declaring An Emergency, </w:t>
      </w:r>
      <w:r w:rsidR="00DC57CF">
        <w:rPr>
          <w:rFonts w:ascii="Calibri" w:hAnsi="Calibri" w:cs="Arial"/>
          <w:b/>
        </w:rPr>
        <w:t>Dill</w:t>
      </w:r>
      <w:r w:rsidRPr="00310326">
        <w:rPr>
          <w:rFonts w:ascii="Calibri" w:hAnsi="Calibri" w:cs="Arial"/>
          <w:b/>
        </w:rPr>
        <w:t xml:space="preserve"> seconded</w:t>
      </w:r>
      <w:r>
        <w:rPr>
          <w:rFonts w:ascii="Calibri" w:hAnsi="Calibri" w:cs="Arial"/>
        </w:rPr>
        <w:t xml:space="preserve">; </w:t>
      </w:r>
      <w:r w:rsidR="00DC57CF">
        <w:rPr>
          <w:rFonts w:ascii="Calibri" w:hAnsi="Calibri" w:cs="Arial"/>
        </w:rPr>
        <w:t>6</w:t>
      </w:r>
      <w:r>
        <w:rPr>
          <w:rFonts w:ascii="Calibri" w:hAnsi="Calibri" w:cs="Arial"/>
        </w:rPr>
        <w:t xml:space="preserve"> yeas, motion passed.</w:t>
      </w:r>
    </w:p>
    <w:p w14:paraId="3A9B2E77" w14:textId="6F85915F" w:rsidR="00EC3972" w:rsidRDefault="00EC3972" w:rsidP="00EC3972">
      <w:pPr>
        <w:tabs>
          <w:tab w:val="left" w:pos="0"/>
        </w:tabs>
        <w:spacing w:after="0" w:line="240" w:lineRule="auto"/>
        <w:ind w:left="360"/>
        <w:jc w:val="both"/>
        <w:rPr>
          <w:rFonts w:ascii="Calibri" w:hAnsi="Calibri" w:cs="Arial"/>
          <w:b/>
        </w:rPr>
      </w:pPr>
      <w:r>
        <w:rPr>
          <w:rFonts w:ascii="Calibri" w:hAnsi="Calibri" w:cs="Arial"/>
          <w:b/>
        </w:rPr>
        <w:t xml:space="preserve">Kincannon motioned to adopt as amended </w:t>
      </w:r>
      <w:r w:rsidR="00DC57CF">
        <w:rPr>
          <w:rFonts w:ascii="Calibri" w:hAnsi="Calibri" w:cs="Arial"/>
        </w:rPr>
        <w:t>Ordinance 2018-2378</w:t>
      </w:r>
      <w:r>
        <w:rPr>
          <w:rFonts w:ascii="Calibri" w:hAnsi="Calibri" w:cs="Arial"/>
          <w:b/>
        </w:rPr>
        <w:t xml:space="preserve">, </w:t>
      </w:r>
      <w:r w:rsidR="00DC57CF">
        <w:rPr>
          <w:rFonts w:ascii="Calibri" w:hAnsi="Calibri" w:cs="Arial"/>
          <w:b/>
        </w:rPr>
        <w:t>Gregory</w:t>
      </w:r>
      <w:r>
        <w:rPr>
          <w:rFonts w:ascii="Calibri" w:hAnsi="Calibri" w:cs="Arial"/>
          <w:b/>
        </w:rPr>
        <w:t xml:space="preserve"> seconded; </w:t>
      </w:r>
      <w:r w:rsidR="00DC57CF">
        <w:rPr>
          <w:rFonts w:ascii="Calibri" w:hAnsi="Calibri" w:cs="Arial"/>
        </w:rPr>
        <w:t>6 yeas</w:t>
      </w:r>
      <w:r w:rsidRPr="00310326">
        <w:rPr>
          <w:rFonts w:ascii="Calibri" w:hAnsi="Calibri" w:cs="Arial"/>
        </w:rPr>
        <w:t xml:space="preserve">, motion </w:t>
      </w:r>
      <w:r w:rsidR="00DC57CF">
        <w:rPr>
          <w:rFonts w:ascii="Calibri" w:hAnsi="Calibri" w:cs="Arial"/>
        </w:rPr>
        <w:t>passed</w:t>
      </w:r>
      <w:r>
        <w:rPr>
          <w:rFonts w:ascii="Calibri" w:hAnsi="Calibri" w:cs="Arial"/>
          <w:b/>
        </w:rPr>
        <w:t xml:space="preserve">.  </w:t>
      </w:r>
    </w:p>
    <w:p w14:paraId="5814F7EB" w14:textId="77777777" w:rsidR="00DC57CF" w:rsidRDefault="00DC57CF" w:rsidP="00DC57CF">
      <w:pPr>
        <w:tabs>
          <w:tab w:val="left" w:pos="0"/>
        </w:tabs>
        <w:spacing w:after="0" w:line="240" w:lineRule="auto"/>
        <w:ind w:left="360"/>
        <w:jc w:val="both"/>
        <w:rPr>
          <w:rFonts w:ascii="Calibri" w:hAnsi="Calibri" w:cs="Arial"/>
          <w:b/>
        </w:rPr>
      </w:pPr>
      <w:r>
        <w:rPr>
          <w:rFonts w:ascii="Calibri" w:hAnsi="Calibri" w:cs="Arial"/>
          <w:b/>
        </w:rPr>
        <w:t xml:space="preserve">Kincannon motioned to suspend the rules for Ordinance 2018-2379 </w:t>
      </w:r>
      <w:r w:rsidRPr="00DC57CF">
        <w:rPr>
          <w:rFonts w:ascii="Calibri" w:hAnsi="Calibri" w:cs="Arial"/>
        </w:rPr>
        <w:t xml:space="preserve">An Ordinance Enacting New Section 351.19 Of </w:t>
      </w:r>
      <w:proofErr w:type="gramStart"/>
      <w:r w:rsidRPr="00DC57CF">
        <w:rPr>
          <w:rFonts w:ascii="Calibri" w:hAnsi="Calibri" w:cs="Arial"/>
        </w:rPr>
        <w:t>The</w:t>
      </w:r>
      <w:proofErr w:type="gramEnd"/>
      <w:r w:rsidRPr="00DC57CF">
        <w:rPr>
          <w:rFonts w:ascii="Calibri" w:hAnsi="Calibri" w:cs="Arial"/>
        </w:rPr>
        <w:t xml:space="preserve"> Village Of LaGrange Codified Ordinances To Regulate The Use Of Public Parking Spaces Assessing A Penalty And Declaring An Emergency</w:t>
      </w:r>
      <w:r>
        <w:rPr>
          <w:rFonts w:ascii="Calibri" w:hAnsi="Calibri" w:cs="Arial"/>
          <w:b/>
        </w:rPr>
        <w:t xml:space="preserve">, Dill seconded; </w:t>
      </w:r>
      <w:r>
        <w:rPr>
          <w:rFonts w:ascii="Calibri" w:hAnsi="Calibri" w:cs="Arial"/>
        </w:rPr>
        <w:t>6 yeas</w:t>
      </w:r>
      <w:r w:rsidRPr="00310326">
        <w:rPr>
          <w:rFonts w:ascii="Calibri" w:hAnsi="Calibri" w:cs="Arial"/>
        </w:rPr>
        <w:t xml:space="preserve">, motion </w:t>
      </w:r>
      <w:r>
        <w:rPr>
          <w:rFonts w:ascii="Calibri" w:hAnsi="Calibri" w:cs="Arial"/>
        </w:rPr>
        <w:t>passed</w:t>
      </w:r>
      <w:r>
        <w:rPr>
          <w:rFonts w:ascii="Calibri" w:hAnsi="Calibri" w:cs="Arial"/>
          <w:b/>
        </w:rPr>
        <w:t xml:space="preserve">.  </w:t>
      </w:r>
    </w:p>
    <w:p w14:paraId="7DEB7575" w14:textId="5451050E" w:rsidR="00DC57CF" w:rsidRPr="00DC57CF" w:rsidRDefault="00DC57CF" w:rsidP="00DC57CF">
      <w:pPr>
        <w:pStyle w:val="ListParagraph"/>
        <w:numPr>
          <w:ilvl w:val="0"/>
          <w:numId w:val="39"/>
        </w:numPr>
        <w:tabs>
          <w:tab w:val="left" w:pos="0"/>
        </w:tabs>
        <w:spacing w:after="0" w:line="240" w:lineRule="auto"/>
        <w:jc w:val="both"/>
        <w:rPr>
          <w:rFonts w:ascii="Calibri" w:hAnsi="Calibri" w:cs="Arial"/>
          <w:b/>
        </w:rPr>
      </w:pPr>
      <w:r w:rsidRPr="00DC57CF">
        <w:rPr>
          <w:rFonts w:ascii="Calibri" w:hAnsi="Calibri" w:cs="Arial"/>
          <w:b/>
        </w:rPr>
        <w:t xml:space="preserve">Kincannon motioned to adopt </w:t>
      </w:r>
      <w:r w:rsidRPr="00DC57CF">
        <w:rPr>
          <w:rFonts w:ascii="Calibri" w:hAnsi="Calibri" w:cs="Arial"/>
        </w:rPr>
        <w:t>Ordinance 2018-237</w:t>
      </w:r>
      <w:r>
        <w:rPr>
          <w:rFonts w:ascii="Calibri" w:hAnsi="Calibri" w:cs="Arial"/>
        </w:rPr>
        <w:t>9</w:t>
      </w:r>
      <w:r w:rsidRPr="00DC57CF">
        <w:rPr>
          <w:rFonts w:ascii="Calibri" w:hAnsi="Calibri" w:cs="Arial"/>
          <w:b/>
        </w:rPr>
        <w:t xml:space="preserve">, </w:t>
      </w:r>
      <w:r>
        <w:rPr>
          <w:rFonts w:ascii="Calibri" w:hAnsi="Calibri" w:cs="Arial"/>
          <w:b/>
        </w:rPr>
        <w:t>Honer</w:t>
      </w:r>
      <w:r w:rsidRPr="00DC57CF">
        <w:rPr>
          <w:rFonts w:ascii="Calibri" w:hAnsi="Calibri" w:cs="Arial"/>
          <w:b/>
        </w:rPr>
        <w:t xml:space="preserve"> seconded; </w:t>
      </w:r>
      <w:r w:rsidRPr="00DC57CF">
        <w:rPr>
          <w:rFonts w:ascii="Calibri" w:hAnsi="Calibri" w:cs="Arial"/>
        </w:rPr>
        <w:t>6 yeas, motion passed</w:t>
      </w:r>
      <w:r w:rsidRPr="00DC57CF">
        <w:rPr>
          <w:rFonts w:ascii="Calibri" w:hAnsi="Calibri" w:cs="Arial"/>
          <w:b/>
        </w:rPr>
        <w:t xml:space="preserve">.  </w:t>
      </w:r>
    </w:p>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4F222674" w:rsidR="007A6DC6" w:rsidRDefault="00461044" w:rsidP="00F40985">
      <w:pPr>
        <w:pStyle w:val="ListParagraph"/>
        <w:numPr>
          <w:ilvl w:val="0"/>
          <w:numId w:val="2"/>
        </w:numPr>
        <w:spacing w:after="0" w:line="240" w:lineRule="auto"/>
        <w:jc w:val="both"/>
      </w:pPr>
      <w:r>
        <w:t xml:space="preserve">Park Board </w:t>
      </w:r>
      <w:r w:rsidR="00404474">
        <w:t xml:space="preserve">– </w:t>
      </w:r>
      <w:r w:rsidR="00DC57CF" w:rsidRPr="00DC57CF">
        <w:rPr>
          <w:b/>
        </w:rPr>
        <w:t xml:space="preserve">Gregory motioned to appoint Don </w:t>
      </w:r>
      <w:proofErr w:type="spellStart"/>
      <w:r w:rsidR="00DC57CF" w:rsidRPr="00DC57CF">
        <w:rPr>
          <w:b/>
        </w:rPr>
        <w:t>Griswald</w:t>
      </w:r>
      <w:proofErr w:type="spellEnd"/>
      <w:r w:rsidR="00DC57CF" w:rsidRPr="00DC57CF">
        <w:rPr>
          <w:b/>
        </w:rPr>
        <w:t xml:space="preserve"> to the Park Board, Karpinski seconded</w:t>
      </w:r>
      <w:r w:rsidR="00DC57CF">
        <w:t>; 6 yeas, motion passed.</w:t>
      </w:r>
    </w:p>
    <w:p w14:paraId="6EA2C54D" w14:textId="25FC5997"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DC57CF">
        <w:t>None</w:t>
      </w:r>
      <w:r w:rsidR="009A2829">
        <w:t xml:space="preserve">  </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4E2690D6" w:rsidR="00B92497" w:rsidRDefault="00B92497" w:rsidP="00761A79">
      <w:pPr>
        <w:pStyle w:val="ListParagraph"/>
        <w:numPr>
          <w:ilvl w:val="0"/>
          <w:numId w:val="1"/>
        </w:numPr>
        <w:spacing w:after="0" w:line="240" w:lineRule="auto"/>
        <w:ind w:left="360"/>
        <w:jc w:val="both"/>
        <w:rPr>
          <w:b/>
        </w:rPr>
      </w:pPr>
      <w:r w:rsidRPr="006E1C42">
        <w:lastRenderedPageBreak/>
        <w:t xml:space="preserve">The Fiscal Officer presented the following bills for payment as shown on the attached list for warrants </w:t>
      </w:r>
      <w:r w:rsidR="008B6D4E">
        <w:t>4</w:t>
      </w:r>
      <w:r w:rsidR="00B2675D">
        <w:t>1</w:t>
      </w:r>
      <w:r w:rsidR="00DC57CF">
        <w:t>525</w:t>
      </w:r>
      <w:r w:rsidR="00F12663">
        <w:t xml:space="preserve"> </w:t>
      </w:r>
      <w:r w:rsidRPr="006E1C42">
        <w:t xml:space="preserve">through </w:t>
      </w:r>
      <w:r w:rsidR="00095EA7">
        <w:t>4</w:t>
      </w:r>
      <w:r w:rsidR="005361DE">
        <w:t>1</w:t>
      </w:r>
      <w:r w:rsidR="00CE163D">
        <w:t>5</w:t>
      </w:r>
      <w:r w:rsidR="00DC57CF">
        <w:t>68</w:t>
      </w:r>
      <w:r w:rsidRPr="006E1C42">
        <w:t xml:space="preserve"> and Electronic Payments </w:t>
      </w:r>
      <w:r w:rsidR="00DC57CF">
        <w:t>610</w:t>
      </w:r>
      <w:r w:rsidR="00A9406A">
        <w:t xml:space="preserve">-2018 through </w:t>
      </w:r>
      <w:r w:rsidR="00CE163D">
        <w:t>6</w:t>
      </w:r>
      <w:r w:rsidR="00DC57CF">
        <w:t>55</w:t>
      </w:r>
      <w:r w:rsidR="00A9406A">
        <w:t>-2018</w:t>
      </w:r>
      <w:r w:rsidR="00901A69">
        <w:t xml:space="preserve"> </w:t>
      </w:r>
      <w:r w:rsidRPr="006E1C42">
        <w:t>for a total of $</w:t>
      </w:r>
      <w:r w:rsidR="00DC57CF">
        <w:t>132</w:t>
      </w:r>
      <w:r w:rsidR="00CE163D">
        <w:t>,</w:t>
      </w:r>
      <w:r w:rsidR="00DC57CF">
        <w:t>626</w:t>
      </w:r>
      <w:r w:rsidR="00CE163D">
        <w:t>.</w:t>
      </w:r>
      <w:r w:rsidR="00DC57CF">
        <w:t>67</w:t>
      </w:r>
      <w:r w:rsidR="00A919E9">
        <w:t>.</w:t>
      </w:r>
      <w:r w:rsidRPr="006E1C42">
        <w:t xml:space="preserve"> </w:t>
      </w:r>
      <w:r w:rsidR="00EE7E0D">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DC57CF">
        <w:rPr>
          <w:b/>
        </w:rPr>
        <w:t>Gregory</w:t>
      </w:r>
      <w:r w:rsidR="0020269C">
        <w:rPr>
          <w:b/>
        </w:rPr>
        <w:t xml:space="preserve"> </w:t>
      </w:r>
      <w:r w:rsidRPr="005717C6">
        <w:rPr>
          <w:b/>
        </w:rPr>
        <w:t>seconded</w:t>
      </w:r>
      <w:r w:rsidRPr="00E743A7">
        <w:t xml:space="preserve">; </w:t>
      </w:r>
      <w:r w:rsidR="00DC57CF">
        <w:t xml:space="preserve">6 </w:t>
      </w:r>
      <w:r w:rsidRPr="00E743A7">
        <w:t>yeas, motion passed.</w:t>
      </w:r>
      <w:r w:rsidRPr="00CA0248">
        <w:rPr>
          <w:b/>
        </w:rPr>
        <w:t xml:space="preserve">  </w:t>
      </w:r>
    </w:p>
    <w:p w14:paraId="37864633" w14:textId="77777777" w:rsidR="00D420DB" w:rsidRDefault="00D420DB" w:rsidP="00D420DB">
      <w:pPr>
        <w:spacing w:after="0" w:line="240" w:lineRule="auto"/>
        <w:jc w:val="both"/>
        <w:rPr>
          <w:b/>
        </w:rPr>
      </w:pPr>
    </w:p>
    <w:p w14:paraId="0DD75269" w14:textId="531A3C45" w:rsidR="00904864" w:rsidRDefault="002E6358" w:rsidP="00DC7979">
      <w:pPr>
        <w:spacing w:after="0" w:line="240" w:lineRule="auto"/>
        <w:jc w:val="both"/>
      </w:pPr>
      <w:r>
        <w:rPr>
          <w:b/>
        </w:rPr>
        <w:t>Karpinski</w:t>
      </w:r>
      <w:r w:rsidR="00904864" w:rsidRPr="002E3395">
        <w:rPr>
          <w:b/>
        </w:rPr>
        <w:t xml:space="preserve"> motioned to enter into executive session to discuss pending litigation</w:t>
      </w:r>
      <w:r w:rsidR="00E818E1">
        <w:rPr>
          <w:b/>
        </w:rPr>
        <w:t xml:space="preserve"> </w:t>
      </w:r>
      <w:r w:rsidR="00904864" w:rsidRPr="002E3395">
        <w:rPr>
          <w:b/>
        </w:rPr>
        <w:t>at 8:</w:t>
      </w:r>
      <w:r w:rsidR="00DC57CF">
        <w:rPr>
          <w:b/>
        </w:rPr>
        <w:t>34</w:t>
      </w:r>
      <w:r w:rsidR="00904864" w:rsidRPr="002E3395">
        <w:rPr>
          <w:b/>
        </w:rPr>
        <w:t xml:space="preserve">PM, </w:t>
      </w:r>
      <w:r w:rsidR="00DC57CF">
        <w:rPr>
          <w:b/>
        </w:rPr>
        <w:t>Kincannon</w:t>
      </w:r>
      <w:r w:rsidR="00904864" w:rsidRPr="002E3395">
        <w:rPr>
          <w:b/>
        </w:rPr>
        <w:t xml:space="preserve"> seconded;</w:t>
      </w:r>
      <w:r w:rsidR="00904864">
        <w:t xml:space="preserve"> roll call, all Council in attendance with Clark, Sukey</w:t>
      </w:r>
      <w:r w:rsidR="002E3395">
        <w:t xml:space="preserve">, </w:t>
      </w:r>
      <w:r w:rsidR="00904864">
        <w:t xml:space="preserve">and Fallon invited into session, motion passed.  </w:t>
      </w:r>
    </w:p>
    <w:p w14:paraId="1A0CDD4A" w14:textId="7A9229D5" w:rsidR="00904864" w:rsidRDefault="00904864" w:rsidP="00DC7979">
      <w:pPr>
        <w:spacing w:after="0" w:line="240" w:lineRule="auto"/>
        <w:jc w:val="both"/>
      </w:pPr>
    </w:p>
    <w:p w14:paraId="545BDB4C" w14:textId="692DC670" w:rsidR="00904864" w:rsidRDefault="00904864" w:rsidP="00DC7979">
      <w:pPr>
        <w:spacing w:after="0" w:line="240" w:lineRule="auto"/>
        <w:jc w:val="both"/>
      </w:pPr>
      <w:r>
        <w:t xml:space="preserve">At </w:t>
      </w:r>
      <w:r w:rsidR="002E6358">
        <w:t>8</w:t>
      </w:r>
      <w:r>
        <w:t>:</w:t>
      </w:r>
      <w:r w:rsidR="00DC57CF">
        <w:t>40</w:t>
      </w:r>
      <w:r>
        <w:t>PM regular session was re-entered with all members present.</w:t>
      </w:r>
    </w:p>
    <w:p w14:paraId="3021FF38" w14:textId="77777777" w:rsidR="00904864" w:rsidRDefault="00904864" w:rsidP="00DC7979">
      <w:pPr>
        <w:spacing w:after="0" w:line="240" w:lineRule="auto"/>
        <w:jc w:val="both"/>
      </w:pPr>
    </w:p>
    <w:p w14:paraId="353FE314" w14:textId="4F14FCBE" w:rsidR="00C13B5B" w:rsidRPr="006E1C42" w:rsidRDefault="00C13B5B" w:rsidP="00DC7979">
      <w:pPr>
        <w:spacing w:after="0" w:line="240" w:lineRule="auto"/>
        <w:jc w:val="both"/>
      </w:pPr>
      <w:r w:rsidRPr="006E1C42">
        <w:t xml:space="preserve">There being no further business, </w:t>
      </w:r>
      <w:r w:rsidR="00EE7E0D">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DC57CF">
        <w:rPr>
          <w:b/>
        </w:rPr>
        <w:t>Honer</w:t>
      </w:r>
      <w:r w:rsidR="00A36FB4">
        <w:rPr>
          <w:b/>
        </w:rPr>
        <w:t xml:space="preserve"> </w:t>
      </w:r>
      <w:r w:rsidRPr="00377885">
        <w:rPr>
          <w:b/>
        </w:rPr>
        <w:t>seconded</w:t>
      </w:r>
      <w:r w:rsidRPr="006E1C42">
        <w:t xml:space="preserve">; </w:t>
      </w:r>
      <w:r w:rsidR="00DC57CF">
        <w:t>6</w:t>
      </w:r>
      <w:r w:rsidR="007E7299">
        <w:t xml:space="preserve"> </w:t>
      </w:r>
      <w:r w:rsidRPr="006E1C42">
        <w:t xml:space="preserve">yeas; motion passed.  Adjourned at </w:t>
      </w:r>
      <w:r w:rsidR="002E6358">
        <w:t>8</w:t>
      </w:r>
      <w:r w:rsidR="00734914" w:rsidRPr="00502084">
        <w:t>:</w:t>
      </w:r>
      <w:r w:rsidR="002E6358">
        <w:t>4</w:t>
      </w:r>
      <w:r w:rsidR="00DC57CF">
        <w:t>0</w:t>
      </w:r>
      <w:bookmarkStart w:id="0" w:name="_GoBack"/>
      <w:bookmarkEnd w:id="0"/>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859D" w14:textId="77777777" w:rsidR="0009215B" w:rsidRDefault="0009215B" w:rsidP="00180506">
      <w:pPr>
        <w:spacing w:after="0" w:line="240" w:lineRule="auto"/>
      </w:pPr>
      <w:r>
        <w:separator/>
      </w:r>
    </w:p>
  </w:endnote>
  <w:endnote w:type="continuationSeparator" w:id="0">
    <w:p w14:paraId="520D73ED" w14:textId="77777777" w:rsidR="0009215B" w:rsidRDefault="0009215B"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0352" w14:textId="77777777" w:rsidR="0075274C" w:rsidRDefault="00752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369BB196" w:rsidR="00BE41C3" w:rsidRPr="004E1663" w:rsidRDefault="004E3480" w:rsidP="004E1663">
    <w:pPr>
      <w:pStyle w:val="Footer"/>
      <w:jc w:val="right"/>
      <w:rPr>
        <w:i/>
      </w:rPr>
    </w:pPr>
    <w:r>
      <w:rPr>
        <w:i/>
      </w:rPr>
      <w:t>August 23</w:t>
    </w:r>
    <w:r w:rsidR="00506459">
      <w:rPr>
        <w:i/>
      </w:rPr>
      <w:t>,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86D4" w14:textId="77777777" w:rsidR="0075274C" w:rsidRDefault="00752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F8C35" w14:textId="77777777" w:rsidR="0009215B" w:rsidRDefault="0009215B" w:rsidP="00180506">
      <w:pPr>
        <w:spacing w:after="0" w:line="240" w:lineRule="auto"/>
      </w:pPr>
      <w:r>
        <w:separator/>
      </w:r>
    </w:p>
  </w:footnote>
  <w:footnote w:type="continuationSeparator" w:id="0">
    <w:p w14:paraId="5996529A" w14:textId="77777777" w:rsidR="0009215B" w:rsidRDefault="0009215B"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82D4" w14:textId="77777777" w:rsidR="0075274C" w:rsidRDefault="00752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684897153"/>
      <w:docPartObj>
        <w:docPartGallery w:val="Watermarks"/>
        <w:docPartUnique/>
      </w:docPartObj>
    </w:sdtPr>
    <w:sdtContent>
      <w:p w14:paraId="1A037B9B" w14:textId="0F5283CF" w:rsidR="0075274C" w:rsidRDefault="0075274C" w:rsidP="00732067">
        <w:pPr>
          <w:pStyle w:val="Header"/>
          <w:rPr>
            <w:b/>
            <w:sz w:val="24"/>
            <w:szCs w:val="24"/>
          </w:rPr>
        </w:pPr>
        <w:r w:rsidRPr="0075274C">
          <w:rPr>
            <w:b/>
            <w:noProof/>
            <w:sz w:val="24"/>
            <w:szCs w:val="24"/>
          </w:rPr>
          <w:pict w14:anchorId="084855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6A4A381A" w:rsidR="00732067" w:rsidRPr="00CA0248" w:rsidRDefault="004E3480" w:rsidP="00732067">
        <w:pPr>
          <w:pStyle w:val="Header"/>
          <w:jc w:val="center"/>
          <w:rPr>
            <w:b/>
            <w:sz w:val="24"/>
            <w:szCs w:val="24"/>
          </w:rPr>
        </w:pPr>
        <w:r>
          <w:rPr>
            <w:b/>
            <w:sz w:val="24"/>
            <w:szCs w:val="24"/>
          </w:rPr>
          <w:t>August 23, 2018</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57104" w14:textId="77777777" w:rsidR="0075274C" w:rsidRDefault="0075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96"/>
    <w:multiLevelType w:val="hybridMultilevel"/>
    <w:tmpl w:val="0E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B1396C"/>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193F48"/>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1E092D"/>
    <w:multiLevelType w:val="hybridMultilevel"/>
    <w:tmpl w:val="9A0A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8"/>
  </w:num>
  <w:num w:numId="2">
    <w:abstractNumId w:val="17"/>
  </w:num>
  <w:num w:numId="3">
    <w:abstractNumId w:val="11"/>
  </w:num>
  <w:num w:numId="4">
    <w:abstractNumId w:val="2"/>
  </w:num>
  <w:num w:numId="5">
    <w:abstractNumId w:val="24"/>
  </w:num>
  <w:num w:numId="6">
    <w:abstractNumId w:val="18"/>
  </w:num>
  <w:num w:numId="7">
    <w:abstractNumId w:val="10"/>
  </w:num>
  <w:num w:numId="8">
    <w:abstractNumId w:val="9"/>
  </w:num>
  <w:num w:numId="9">
    <w:abstractNumId w:val="1"/>
  </w:num>
  <w:num w:numId="10">
    <w:abstractNumId w:val="4"/>
  </w:num>
  <w:num w:numId="11">
    <w:abstractNumId w:val="3"/>
  </w:num>
  <w:num w:numId="12">
    <w:abstractNumId w:val="14"/>
  </w:num>
  <w:num w:numId="13">
    <w:abstractNumId w:val="6"/>
  </w:num>
  <w:num w:numId="14">
    <w:abstractNumId w:val="37"/>
  </w:num>
  <w:num w:numId="15">
    <w:abstractNumId w:val="30"/>
  </w:num>
  <w:num w:numId="16">
    <w:abstractNumId w:val="13"/>
  </w:num>
  <w:num w:numId="17">
    <w:abstractNumId w:val="23"/>
  </w:num>
  <w:num w:numId="18">
    <w:abstractNumId w:val="34"/>
  </w:num>
  <w:num w:numId="19">
    <w:abstractNumId w:val="19"/>
  </w:num>
  <w:num w:numId="20">
    <w:abstractNumId w:val="16"/>
  </w:num>
  <w:num w:numId="21">
    <w:abstractNumId w:val="26"/>
  </w:num>
  <w:num w:numId="22">
    <w:abstractNumId w:val="35"/>
  </w:num>
  <w:num w:numId="23">
    <w:abstractNumId w:val="20"/>
  </w:num>
  <w:num w:numId="24">
    <w:abstractNumId w:val="27"/>
  </w:num>
  <w:num w:numId="25">
    <w:abstractNumId w:val="15"/>
  </w:num>
  <w:num w:numId="26">
    <w:abstractNumId w:val="29"/>
  </w:num>
  <w:num w:numId="27">
    <w:abstractNumId w:val="36"/>
  </w:num>
  <w:num w:numId="28">
    <w:abstractNumId w:val="7"/>
  </w:num>
  <w:num w:numId="29">
    <w:abstractNumId w:val="33"/>
  </w:num>
  <w:num w:numId="30">
    <w:abstractNumId w:val="5"/>
  </w:num>
  <w:num w:numId="31">
    <w:abstractNumId w:val="25"/>
  </w:num>
  <w:num w:numId="32">
    <w:abstractNumId w:val="8"/>
  </w:num>
  <w:num w:numId="33">
    <w:abstractNumId w:val="12"/>
  </w:num>
  <w:num w:numId="34">
    <w:abstractNumId w:val="31"/>
  </w:num>
  <w:num w:numId="35">
    <w:abstractNumId w:val="22"/>
  </w:num>
  <w:num w:numId="36">
    <w:abstractNumId w:val="0"/>
  </w:num>
  <w:num w:numId="37">
    <w:abstractNumId w:val="28"/>
  </w:num>
  <w:num w:numId="38">
    <w:abstractNumId w:val="21"/>
  </w:num>
  <w:num w:numId="39">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90A08"/>
    <w:rsid w:val="00091406"/>
    <w:rsid w:val="0009215B"/>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53D5"/>
    <w:rsid w:val="002172B6"/>
    <w:rsid w:val="002212A4"/>
    <w:rsid w:val="00222449"/>
    <w:rsid w:val="00224B28"/>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4BCA"/>
    <w:rsid w:val="00335D54"/>
    <w:rsid w:val="00336696"/>
    <w:rsid w:val="00336A2F"/>
    <w:rsid w:val="003405F5"/>
    <w:rsid w:val="00341028"/>
    <w:rsid w:val="003413C6"/>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5209"/>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260"/>
    <w:rsid w:val="00741467"/>
    <w:rsid w:val="00741DC8"/>
    <w:rsid w:val="00742FD9"/>
    <w:rsid w:val="0074349A"/>
    <w:rsid w:val="007443BD"/>
    <w:rsid w:val="00744F8D"/>
    <w:rsid w:val="00745A3E"/>
    <w:rsid w:val="0075274C"/>
    <w:rsid w:val="00752996"/>
    <w:rsid w:val="00761A79"/>
    <w:rsid w:val="00762F58"/>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E2976"/>
    <w:rsid w:val="007E6659"/>
    <w:rsid w:val="007E7299"/>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6722"/>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B4317"/>
    <w:rsid w:val="009B4518"/>
    <w:rsid w:val="009B558D"/>
    <w:rsid w:val="009B5DA4"/>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3C67"/>
    <w:rsid w:val="00A355DA"/>
    <w:rsid w:val="00A36FB4"/>
    <w:rsid w:val="00A37721"/>
    <w:rsid w:val="00A40316"/>
    <w:rsid w:val="00A411C3"/>
    <w:rsid w:val="00A456FB"/>
    <w:rsid w:val="00A47F9B"/>
    <w:rsid w:val="00A51050"/>
    <w:rsid w:val="00A5207F"/>
    <w:rsid w:val="00A52196"/>
    <w:rsid w:val="00A54DBC"/>
    <w:rsid w:val="00A55CB7"/>
    <w:rsid w:val="00A55E4F"/>
    <w:rsid w:val="00A6064F"/>
    <w:rsid w:val="00A60B51"/>
    <w:rsid w:val="00A63A4B"/>
    <w:rsid w:val="00A70667"/>
    <w:rsid w:val="00A73A70"/>
    <w:rsid w:val="00A73DF3"/>
    <w:rsid w:val="00A7454E"/>
    <w:rsid w:val="00A7508B"/>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952"/>
    <w:rsid w:val="00BC29D4"/>
    <w:rsid w:val="00BC4EEB"/>
    <w:rsid w:val="00BC5071"/>
    <w:rsid w:val="00BC50D2"/>
    <w:rsid w:val="00BD0430"/>
    <w:rsid w:val="00BD41C1"/>
    <w:rsid w:val="00BD434E"/>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293C"/>
    <w:rsid w:val="00D6316D"/>
    <w:rsid w:val="00D63695"/>
    <w:rsid w:val="00D64DAD"/>
    <w:rsid w:val="00D65CCD"/>
    <w:rsid w:val="00D6613B"/>
    <w:rsid w:val="00D6614E"/>
    <w:rsid w:val="00D677E7"/>
    <w:rsid w:val="00D81AC5"/>
    <w:rsid w:val="00D832C7"/>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8E1"/>
    <w:rsid w:val="00E851BF"/>
    <w:rsid w:val="00E8710A"/>
    <w:rsid w:val="00E90291"/>
    <w:rsid w:val="00E91A2E"/>
    <w:rsid w:val="00E925CC"/>
    <w:rsid w:val="00E93DA7"/>
    <w:rsid w:val="00E94098"/>
    <w:rsid w:val="00EA061A"/>
    <w:rsid w:val="00EA133B"/>
    <w:rsid w:val="00EA2F97"/>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6DBB"/>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2C1B"/>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64138-8DC1-43EF-A617-EEFDEAE6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A Fallon</cp:lastModifiedBy>
  <cp:revision>6</cp:revision>
  <cp:lastPrinted>2018-08-29T15:39:00Z</cp:lastPrinted>
  <dcterms:created xsi:type="dcterms:W3CDTF">2018-08-29T14:25:00Z</dcterms:created>
  <dcterms:modified xsi:type="dcterms:W3CDTF">2018-08-29T15:39:00Z</dcterms:modified>
</cp:coreProperties>
</file>