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35" w:rsidRDefault="005618A2"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C11B35">
        <w:t>3</w:t>
      </w:r>
      <w:r w:rsidR="00A7454E">
        <w:t>8</w:t>
      </w:r>
      <w:r w:rsidR="00C11B35" w:rsidRPr="006E1C42">
        <w:t xml:space="preserve"> P.M.  After the recitation of the Pledge of Allegiance, roll call was taken with </w:t>
      </w:r>
      <w:r w:rsidR="00C11B35">
        <w:t xml:space="preserve">Honer, Price, Gregory, Kincannon, Dill and Karpinski present.  </w:t>
      </w:r>
    </w:p>
    <w:p w:rsidR="00E53B8B" w:rsidRDefault="00E53B8B" w:rsidP="00E53B8B">
      <w:pPr>
        <w:jc w:val="both"/>
      </w:pPr>
      <w:r>
        <w:rPr>
          <w:b/>
        </w:rPr>
        <w:t xml:space="preserve">Motion by </w:t>
      </w:r>
      <w:r w:rsidR="000E30A8">
        <w:rPr>
          <w:b/>
        </w:rPr>
        <w:t>Kincannon,</w:t>
      </w:r>
      <w:r>
        <w:rPr>
          <w:b/>
        </w:rPr>
        <w:t xml:space="preserve"> seconded by </w:t>
      </w:r>
      <w:r w:rsidR="00035ACA">
        <w:rPr>
          <w:b/>
        </w:rPr>
        <w:t>Gregory</w:t>
      </w:r>
      <w:r w:rsidR="00D903C1">
        <w:rPr>
          <w:b/>
        </w:rPr>
        <w:t xml:space="preserve"> </w:t>
      </w:r>
      <w:r>
        <w:t xml:space="preserve">to approve the minutes of </w:t>
      </w:r>
      <w:r w:rsidR="00035ACA">
        <w:t>December 14</w:t>
      </w:r>
      <w:r>
        <w:t xml:space="preserve">, 2017 </w:t>
      </w:r>
      <w:r w:rsidR="00035ACA">
        <w:t>Committee of the Whole</w:t>
      </w:r>
      <w:r>
        <w:t xml:space="preserve"> meeting; </w:t>
      </w:r>
      <w:r w:rsidR="003A001D">
        <w:t>6</w:t>
      </w:r>
      <w:r>
        <w:t xml:space="preserve"> yeas</w:t>
      </w:r>
      <w:r w:rsidR="008B3F08">
        <w:t>,</w:t>
      </w:r>
      <w:r>
        <w:t xml:space="preserve"> motion passed. </w:t>
      </w:r>
    </w:p>
    <w:p w:rsidR="000E30A8" w:rsidRDefault="000E30A8" w:rsidP="000E30A8">
      <w:pPr>
        <w:jc w:val="both"/>
      </w:pPr>
      <w:r>
        <w:rPr>
          <w:b/>
        </w:rPr>
        <w:t xml:space="preserve">Motion by Kincannon, seconded by </w:t>
      </w:r>
      <w:r w:rsidR="009B5DA4">
        <w:rPr>
          <w:b/>
        </w:rPr>
        <w:t>Price</w:t>
      </w:r>
      <w:r>
        <w:rPr>
          <w:b/>
        </w:rPr>
        <w:t xml:space="preserve"> </w:t>
      </w:r>
      <w:r>
        <w:t xml:space="preserve">to approve the minutes of </w:t>
      </w:r>
      <w:r w:rsidR="00035ACA">
        <w:t>December 14</w:t>
      </w:r>
      <w:r>
        <w:t xml:space="preserve">, 2017 regular Council meeting; 6 yeas, motion passed. </w:t>
      </w:r>
    </w:p>
    <w:p w:rsidR="00461044" w:rsidRDefault="0061755C" w:rsidP="00775A34">
      <w:pPr>
        <w:spacing w:after="0" w:line="240" w:lineRule="auto"/>
      </w:pPr>
      <w:r w:rsidRPr="006E1C42">
        <w:rPr>
          <w:b/>
          <w:i/>
          <w:u w:val="single"/>
        </w:rPr>
        <w:t>Public Participation:</w:t>
      </w:r>
      <w:r w:rsidR="006E1C42" w:rsidRPr="006A5C15">
        <w:t xml:space="preserve">  </w:t>
      </w:r>
      <w:r w:rsidR="00035ACA">
        <w:t>None</w:t>
      </w:r>
    </w:p>
    <w:p w:rsidR="00990264" w:rsidRDefault="00990264" w:rsidP="00FE7384">
      <w:pPr>
        <w:pStyle w:val="ListParagraph"/>
        <w:spacing w:after="0" w:line="240" w:lineRule="auto"/>
        <w:ind w:left="0"/>
        <w:jc w:val="both"/>
      </w:pPr>
    </w:p>
    <w:p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rsidR="00E106E8" w:rsidRPr="00967FB2" w:rsidRDefault="00035ACA" w:rsidP="00CF2BD3">
      <w:pPr>
        <w:pStyle w:val="ListParagraph"/>
        <w:numPr>
          <w:ilvl w:val="0"/>
          <w:numId w:val="7"/>
        </w:numPr>
        <w:spacing w:after="0" w:line="240" w:lineRule="auto"/>
        <w:jc w:val="both"/>
      </w:pPr>
      <w:r>
        <w:rPr>
          <w:rFonts w:eastAsiaTheme="minorHAnsi"/>
        </w:rPr>
        <w:t>All framing has been completed at the New Village Hall; siding and one door to be installed.</w:t>
      </w:r>
    </w:p>
    <w:p w:rsidR="00387169" w:rsidRPr="00A1121C" w:rsidRDefault="00387169" w:rsidP="00127366">
      <w:pPr>
        <w:spacing w:after="0" w:line="240" w:lineRule="auto"/>
        <w:contextualSpacing/>
        <w:jc w:val="both"/>
        <w:rPr>
          <w:rFonts w:eastAsiaTheme="minorHAnsi"/>
        </w:rPr>
      </w:pPr>
    </w:p>
    <w:p w:rsidR="000965BB" w:rsidRPr="00035ACA"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Pr>
          <w:rFonts w:eastAsiaTheme="minorHAnsi"/>
          <w:b/>
          <w:i/>
          <w:u w:val="single"/>
        </w:rPr>
        <w:t xml:space="preserve"> </w:t>
      </w:r>
      <w:r w:rsidR="00035ACA">
        <w:rPr>
          <w:rFonts w:eastAsiaTheme="minorHAnsi"/>
        </w:rPr>
        <w:t>None</w:t>
      </w:r>
    </w:p>
    <w:p w:rsidR="000C5B35" w:rsidRPr="000C5B35" w:rsidRDefault="000C5B35" w:rsidP="000C5B35">
      <w:pPr>
        <w:pStyle w:val="ListParagraph"/>
        <w:spacing w:after="0" w:line="240" w:lineRule="auto"/>
        <w:ind w:left="360"/>
        <w:jc w:val="both"/>
        <w:rPr>
          <w:rFonts w:eastAsiaTheme="minorHAnsi"/>
        </w:rPr>
      </w:pPr>
    </w:p>
    <w:p w:rsidR="00C53E83" w:rsidRDefault="0061755C" w:rsidP="009357AE">
      <w:pPr>
        <w:spacing w:after="0" w:line="240" w:lineRule="auto"/>
      </w:pPr>
      <w:r w:rsidRPr="006E1C42">
        <w:rPr>
          <w:b/>
          <w:i/>
          <w:u w:val="single"/>
        </w:rPr>
        <w:t>Solicitor Jon Clark’s Report:</w:t>
      </w:r>
      <w:r w:rsidR="00C53E83" w:rsidRPr="006E1C42">
        <w:t xml:space="preserve"> </w:t>
      </w:r>
    </w:p>
    <w:p w:rsidR="00035ACA" w:rsidRDefault="00035ACA" w:rsidP="009357AE">
      <w:pPr>
        <w:spacing w:after="0" w:line="240" w:lineRule="auto"/>
      </w:pPr>
      <w:r>
        <w:t>The revised contract for the LCIC and the proposed buyer of property on Opportunity Way has been forwarded with no response received yet.</w:t>
      </w:r>
    </w:p>
    <w:p w:rsidR="004B2F76" w:rsidRDefault="004B2F76" w:rsidP="00FC2A7A">
      <w:pPr>
        <w:spacing w:after="0" w:line="240" w:lineRule="auto"/>
        <w:rPr>
          <w:b/>
          <w:i/>
          <w:u w:val="single"/>
        </w:rPr>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2D1B0D" w:rsidRDefault="00035ACA" w:rsidP="00A95EBB">
      <w:pPr>
        <w:pStyle w:val="ListParagraph"/>
        <w:numPr>
          <w:ilvl w:val="0"/>
          <w:numId w:val="5"/>
        </w:numPr>
        <w:spacing w:after="0" w:line="240" w:lineRule="auto"/>
        <w:ind w:left="360"/>
        <w:jc w:val="both"/>
      </w:pPr>
      <w:r>
        <w:t>Rockford Flooring has started installing the floors in the office areas of the future Village Hall (FVH).</w:t>
      </w:r>
    </w:p>
    <w:p w:rsidR="00035ACA" w:rsidRDefault="00E47F72" w:rsidP="00A95EBB">
      <w:pPr>
        <w:pStyle w:val="ListParagraph"/>
        <w:numPr>
          <w:ilvl w:val="0"/>
          <w:numId w:val="5"/>
        </w:numPr>
        <w:spacing w:after="0" w:line="240" w:lineRule="auto"/>
        <w:ind w:left="360"/>
        <w:jc w:val="both"/>
      </w:pPr>
      <w:r>
        <w:t xml:space="preserve">The three new boilers have been re-wired and surge protectors installed at the FVH.  Two of the boilers are currently operating while the third boiler is waiting startup operation.  </w:t>
      </w:r>
    </w:p>
    <w:p w:rsidR="00E47F72" w:rsidRDefault="00E47F72" w:rsidP="00A95EBB">
      <w:pPr>
        <w:pStyle w:val="ListParagraph"/>
        <w:numPr>
          <w:ilvl w:val="0"/>
          <w:numId w:val="5"/>
        </w:numPr>
        <w:spacing w:after="0" w:line="240" w:lineRule="auto"/>
        <w:ind w:left="360"/>
        <w:jc w:val="both"/>
      </w:pPr>
      <w:r>
        <w:t>Capital improvement projects will be presented to Council of projects that need to be completed in order for the old school to be moved into.  This list will also include ongoing Village projects for 2018.</w:t>
      </w:r>
    </w:p>
    <w:p w:rsidR="00E47F72" w:rsidRDefault="00E47F72" w:rsidP="00A95EBB">
      <w:pPr>
        <w:pStyle w:val="ListParagraph"/>
        <w:numPr>
          <w:ilvl w:val="0"/>
          <w:numId w:val="5"/>
        </w:numPr>
        <w:spacing w:after="0" w:line="240" w:lineRule="auto"/>
        <w:ind w:left="360"/>
        <w:jc w:val="both"/>
      </w:pPr>
      <w:r>
        <w:t xml:space="preserve">Sukey is waiting on the OEPA proposal for the WWTP. </w:t>
      </w:r>
    </w:p>
    <w:p w:rsidR="00E47F72" w:rsidRDefault="00E47F72" w:rsidP="00A95EBB">
      <w:pPr>
        <w:pStyle w:val="ListParagraph"/>
        <w:numPr>
          <w:ilvl w:val="0"/>
          <w:numId w:val="5"/>
        </w:numPr>
        <w:spacing w:after="0" w:line="240" w:lineRule="auto"/>
        <w:ind w:left="360"/>
        <w:jc w:val="both"/>
      </w:pPr>
      <w:r>
        <w:t xml:space="preserve">Council was given three possible options from Poggemeyer Design Group to help relieve water issues in the Parklane, Forest, Church and Taylor areas along with estimated costs.  The information was forwarded to Don Romancik at Lorain County Community Development for review.  </w:t>
      </w:r>
    </w:p>
    <w:p w:rsidR="00E47F72" w:rsidRDefault="00E47F72" w:rsidP="00A95EBB">
      <w:pPr>
        <w:pStyle w:val="ListParagraph"/>
        <w:numPr>
          <w:ilvl w:val="0"/>
          <w:numId w:val="5"/>
        </w:numPr>
        <w:spacing w:after="0" w:line="240" w:lineRule="auto"/>
        <w:ind w:left="360"/>
        <w:jc w:val="both"/>
      </w:pPr>
      <w:r>
        <w:t xml:space="preserve">A quote from MEPVet LLC to upgrade boiler controls in certain area of the FVH was submitted to Council.  </w:t>
      </w:r>
    </w:p>
    <w:p w:rsidR="00E47F72" w:rsidRDefault="00E47F72" w:rsidP="00A95EBB">
      <w:pPr>
        <w:pStyle w:val="ListParagraph"/>
        <w:numPr>
          <w:ilvl w:val="0"/>
          <w:numId w:val="5"/>
        </w:numPr>
        <w:spacing w:after="0" w:line="240" w:lineRule="auto"/>
        <w:ind w:left="360"/>
        <w:jc w:val="both"/>
      </w:pPr>
      <w:r>
        <w:t>In 2017, there were 51 new homes, 28 apartment units and 9 condo units constructed in the Village; over eleven million dollars in total housing (does not include lot cost).</w:t>
      </w:r>
    </w:p>
    <w:p w:rsidR="008E0677" w:rsidRDefault="008E0677" w:rsidP="008E0677">
      <w:pPr>
        <w:pStyle w:val="ListParagraph"/>
        <w:spacing w:after="0" w:line="240" w:lineRule="auto"/>
        <w:ind w:left="0"/>
        <w:jc w:val="both"/>
      </w:pPr>
    </w:p>
    <w:p w:rsidR="0061755C" w:rsidRPr="00035ACA"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035ACA">
        <w:t>None</w:t>
      </w:r>
    </w:p>
    <w:p w:rsidR="002D1B0D" w:rsidRPr="007B72E2" w:rsidRDefault="002D1B0D" w:rsidP="00CF4E5C">
      <w:pPr>
        <w:pStyle w:val="ListParagraph"/>
        <w:tabs>
          <w:tab w:val="left" w:pos="720"/>
        </w:tabs>
        <w:spacing w:after="0" w:line="240" w:lineRule="auto"/>
        <w:ind w:left="360"/>
        <w:jc w:val="both"/>
      </w:pPr>
    </w:p>
    <w:p w:rsidR="00EC1D41" w:rsidRPr="00B63CA4" w:rsidRDefault="00EC1D41" w:rsidP="00EC1D41">
      <w:pPr>
        <w:spacing w:after="0" w:line="240" w:lineRule="auto"/>
      </w:pPr>
      <w:r w:rsidRPr="006E1C42">
        <w:rPr>
          <w:b/>
          <w:i/>
          <w:u w:val="single"/>
        </w:rPr>
        <w:t>Old Business:</w:t>
      </w:r>
      <w:r w:rsidRPr="00C35004">
        <w:rPr>
          <w:b/>
          <w:i/>
        </w:rPr>
        <w:t xml:space="preserve">  </w:t>
      </w:r>
    </w:p>
    <w:p w:rsidR="00404474" w:rsidRPr="00E47F72" w:rsidRDefault="00E47F72" w:rsidP="00404474">
      <w:pPr>
        <w:pStyle w:val="ListParagraph"/>
        <w:numPr>
          <w:ilvl w:val="0"/>
          <w:numId w:val="3"/>
        </w:numPr>
        <w:tabs>
          <w:tab w:val="left" w:pos="0"/>
          <w:tab w:val="left" w:pos="1440"/>
          <w:tab w:val="left" w:pos="2160"/>
        </w:tabs>
        <w:spacing w:after="0" w:line="240" w:lineRule="auto"/>
        <w:ind w:left="360"/>
        <w:jc w:val="both"/>
        <w:rPr>
          <w:rFonts w:ascii="Calibri" w:hAnsi="Calibri" w:cs="Arial"/>
        </w:rPr>
      </w:pPr>
      <w:r w:rsidRPr="00E47F72">
        <w:rPr>
          <w:rFonts w:ascii="Calibri" w:hAnsi="Calibri" w:cs="Arial"/>
        </w:rPr>
        <w:t>In moving forward with the new Village website</w:t>
      </w:r>
      <w:r>
        <w:rPr>
          <w:rFonts w:ascii="Calibri" w:hAnsi="Calibri" w:cs="Arial"/>
        </w:rPr>
        <w:t xml:space="preserve"> on the Police Department computer</w:t>
      </w:r>
      <w:r w:rsidRPr="00E47F72">
        <w:rPr>
          <w:rFonts w:ascii="Calibri" w:hAnsi="Calibri" w:cs="Arial"/>
        </w:rPr>
        <w:t xml:space="preserve">, </w:t>
      </w:r>
      <w:r>
        <w:rPr>
          <w:rFonts w:ascii="Calibri" w:hAnsi="Calibri" w:cs="Arial"/>
        </w:rPr>
        <w:t xml:space="preserve">it became apparent that a new computer was needed.  Approval was requested for a new computer with a cost of up to $1,300 be approved by Council.  </w:t>
      </w:r>
      <w:r w:rsidRPr="00E47F72">
        <w:rPr>
          <w:rFonts w:ascii="Calibri" w:hAnsi="Calibri" w:cs="Arial"/>
          <w:b/>
        </w:rPr>
        <w:t>Kincannon motioned to approve up to $1,300, Price seconded;</w:t>
      </w:r>
      <w:r>
        <w:rPr>
          <w:rFonts w:ascii="Calibri" w:hAnsi="Calibri" w:cs="Arial"/>
        </w:rPr>
        <w:t xml:space="preserve"> 5 yeas, motion passed.  </w:t>
      </w:r>
    </w:p>
    <w:p w:rsidR="00404474" w:rsidRDefault="00404474" w:rsidP="00404474">
      <w:pPr>
        <w:pStyle w:val="ListParagraph"/>
        <w:tabs>
          <w:tab w:val="left" w:pos="0"/>
          <w:tab w:val="left" w:pos="1440"/>
          <w:tab w:val="left" w:pos="2160"/>
        </w:tabs>
        <w:spacing w:after="0" w:line="240" w:lineRule="auto"/>
        <w:ind w:left="360"/>
        <w:jc w:val="both"/>
        <w:rPr>
          <w:rFonts w:ascii="Calibri" w:hAnsi="Calibri" w:cs="Arial"/>
        </w:rPr>
      </w:pPr>
    </w:p>
    <w:p w:rsidR="00EB4439" w:rsidRDefault="00EB4439" w:rsidP="005726BB">
      <w:pPr>
        <w:pStyle w:val="ListParagraph"/>
        <w:tabs>
          <w:tab w:val="left" w:pos="0"/>
        </w:tabs>
        <w:spacing w:after="0" w:line="240" w:lineRule="auto"/>
        <w:ind w:left="0"/>
        <w:jc w:val="both"/>
        <w:rPr>
          <w:rFonts w:cs="Arial"/>
          <w:b/>
          <w:i/>
          <w:u w:val="single"/>
        </w:rPr>
      </w:pPr>
    </w:p>
    <w:p w:rsidR="00EB4439" w:rsidRDefault="00EB4439" w:rsidP="005726BB">
      <w:pPr>
        <w:pStyle w:val="ListParagraph"/>
        <w:tabs>
          <w:tab w:val="left" w:pos="0"/>
        </w:tabs>
        <w:spacing w:after="0" w:line="240" w:lineRule="auto"/>
        <w:ind w:left="0"/>
        <w:jc w:val="both"/>
        <w:rPr>
          <w:rFonts w:cs="Arial"/>
          <w:b/>
          <w:i/>
          <w:u w:val="single"/>
        </w:rPr>
      </w:pPr>
    </w:p>
    <w:p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lastRenderedPageBreak/>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EB4439" w:rsidRPr="00EB4439" w:rsidRDefault="00EB4439" w:rsidP="00EB4439">
      <w:pPr>
        <w:pStyle w:val="ListParagraph"/>
        <w:numPr>
          <w:ilvl w:val="0"/>
          <w:numId w:val="10"/>
        </w:numPr>
        <w:tabs>
          <w:tab w:val="left" w:pos="0"/>
          <w:tab w:val="left" w:pos="1440"/>
          <w:tab w:val="left" w:pos="2160"/>
        </w:tabs>
        <w:spacing w:after="0" w:line="240" w:lineRule="auto"/>
        <w:ind w:left="360"/>
        <w:jc w:val="both"/>
        <w:rPr>
          <w:rFonts w:ascii="Calibri" w:hAnsi="Calibri" w:cs="Arial"/>
        </w:rPr>
      </w:pPr>
      <w:r w:rsidRPr="00EB4439">
        <w:rPr>
          <w:rFonts w:ascii="Calibri" w:hAnsi="Calibri" w:cs="Arial"/>
          <w:b/>
        </w:rPr>
        <w:t xml:space="preserve">Kincannon motioned to suspend the rules for </w:t>
      </w:r>
      <w:r w:rsidRPr="00EB4439">
        <w:rPr>
          <w:rFonts w:ascii="Calibri" w:hAnsi="Calibri" w:cs="Arial"/>
        </w:rPr>
        <w:t>Ordinance 2017-</w:t>
      </w:r>
      <w:r w:rsidR="00E47F72">
        <w:rPr>
          <w:rFonts w:ascii="Calibri" w:hAnsi="Calibri" w:cs="Arial"/>
        </w:rPr>
        <w:t>2354</w:t>
      </w:r>
      <w:r w:rsidRPr="00EB4439">
        <w:rPr>
          <w:rFonts w:ascii="Calibri" w:hAnsi="Calibri" w:cs="Arial"/>
        </w:rPr>
        <w:t xml:space="preserve"> An Ordinance </w:t>
      </w:r>
      <w:r w:rsidR="00E47F72">
        <w:rPr>
          <w:rFonts w:ascii="Calibri" w:hAnsi="Calibri" w:cs="Arial"/>
        </w:rPr>
        <w:t xml:space="preserve">Amending Ordinance 2015-2311 Establishing The Level </w:t>
      </w:r>
      <w:proofErr w:type="gramStart"/>
      <w:r w:rsidR="00E47F72">
        <w:rPr>
          <w:rFonts w:ascii="Calibri" w:hAnsi="Calibri" w:cs="Arial"/>
        </w:rPr>
        <w:t>Of</w:t>
      </w:r>
      <w:proofErr w:type="gramEnd"/>
      <w:r w:rsidR="00E47F72">
        <w:rPr>
          <w:rFonts w:ascii="Calibri" w:hAnsi="Calibri" w:cs="Arial"/>
        </w:rPr>
        <w:t xml:space="preserve"> Compensation For Fiscal Officer </w:t>
      </w:r>
      <w:r>
        <w:rPr>
          <w:rFonts w:ascii="Calibri" w:hAnsi="Calibri" w:cs="Arial"/>
        </w:rPr>
        <w:t>And Declaring An Emergency</w:t>
      </w:r>
      <w:r w:rsidRPr="00EB4439">
        <w:rPr>
          <w:rFonts w:ascii="Calibri" w:hAnsi="Calibri" w:cs="Arial"/>
        </w:rPr>
        <w:t xml:space="preserve">, </w:t>
      </w:r>
      <w:r w:rsidR="0046093C">
        <w:rPr>
          <w:rFonts w:ascii="Calibri" w:hAnsi="Calibri" w:cs="Arial"/>
          <w:b/>
        </w:rPr>
        <w:t>Karpinski</w:t>
      </w:r>
      <w:r w:rsidRPr="00EB4439">
        <w:rPr>
          <w:rFonts w:ascii="Calibri" w:hAnsi="Calibri" w:cs="Arial"/>
          <w:b/>
        </w:rPr>
        <w:t xml:space="preserve"> seconded</w:t>
      </w:r>
      <w:r w:rsidRPr="00EB4439">
        <w:rPr>
          <w:rFonts w:ascii="Calibri" w:hAnsi="Calibri" w:cs="Arial"/>
        </w:rPr>
        <w:t xml:space="preserve">; 5 yeas, motion passed.  </w:t>
      </w:r>
    </w:p>
    <w:p w:rsidR="00EB4439" w:rsidRPr="0046093C" w:rsidRDefault="00EB4439" w:rsidP="0046093C">
      <w:pPr>
        <w:pStyle w:val="ListParagraph"/>
        <w:tabs>
          <w:tab w:val="left" w:pos="0"/>
          <w:tab w:val="left" w:pos="1440"/>
          <w:tab w:val="left" w:pos="2160"/>
        </w:tabs>
        <w:spacing w:after="0" w:line="240" w:lineRule="auto"/>
        <w:ind w:left="360"/>
        <w:jc w:val="both"/>
        <w:rPr>
          <w:rFonts w:ascii="Calibri" w:hAnsi="Calibri" w:cs="Arial"/>
        </w:rPr>
      </w:pPr>
      <w:r>
        <w:rPr>
          <w:rFonts w:ascii="Calibri" w:hAnsi="Calibri" w:cs="Arial"/>
          <w:b/>
        </w:rPr>
        <w:t xml:space="preserve">Kincannon motioned to adopt </w:t>
      </w:r>
      <w:r w:rsidRPr="00EB4439">
        <w:rPr>
          <w:rFonts w:ascii="Calibri" w:hAnsi="Calibri" w:cs="Arial"/>
        </w:rPr>
        <w:t>Ordinance 2017-23</w:t>
      </w:r>
      <w:r>
        <w:rPr>
          <w:rFonts w:ascii="Calibri" w:hAnsi="Calibri" w:cs="Arial"/>
        </w:rPr>
        <w:t>5</w:t>
      </w:r>
      <w:r w:rsidR="0046093C">
        <w:rPr>
          <w:rFonts w:ascii="Calibri" w:hAnsi="Calibri" w:cs="Arial"/>
        </w:rPr>
        <w:t>4</w:t>
      </w:r>
      <w:r>
        <w:rPr>
          <w:rFonts w:ascii="Calibri" w:hAnsi="Calibri" w:cs="Arial"/>
          <w:b/>
        </w:rPr>
        <w:t xml:space="preserve">, Gregory seconded; </w:t>
      </w:r>
      <w:r w:rsidRPr="00EB4439">
        <w:rPr>
          <w:rFonts w:ascii="Calibri" w:hAnsi="Calibri" w:cs="Arial"/>
        </w:rPr>
        <w:t>5 yeas, motion passed</w:t>
      </w:r>
      <w:r>
        <w:rPr>
          <w:rFonts w:ascii="Calibri" w:hAnsi="Calibri" w:cs="Arial"/>
          <w:b/>
        </w:rPr>
        <w:t xml:space="preserve">.  </w:t>
      </w:r>
    </w:p>
    <w:p w:rsidR="0046093C" w:rsidRPr="0046093C" w:rsidRDefault="0046093C" w:rsidP="0046093C">
      <w:pPr>
        <w:pStyle w:val="ListParagraph"/>
        <w:numPr>
          <w:ilvl w:val="0"/>
          <w:numId w:val="10"/>
        </w:numPr>
        <w:tabs>
          <w:tab w:val="left" w:pos="0"/>
          <w:tab w:val="left" w:pos="1440"/>
          <w:tab w:val="left" w:pos="2160"/>
        </w:tabs>
        <w:spacing w:after="0" w:line="240" w:lineRule="auto"/>
        <w:ind w:left="360"/>
        <w:jc w:val="both"/>
        <w:rPr>
          <w:rFonts w:ascii="Calibri" w:hAnsi="Calibri" w:cs="Arial"/>
        </w:rPr>
      </w:pPr>
      <w:r w:rsidRPr="0046093C">
        <w:rPr>
          <w:rFonts w:ascii="Calibri" w:hAnsi="Calibri" w:cs="Arial"/>
          <w:b/>
        </w:rPr>
        <w:t xml:space="preserve">Kincannon motioned to suspend the rules for </w:t>
      </w:r>
      <w:r w:rsidRPr="0046093C">
        <w:rPr>
          <w:rFonts w:ascii="Calibri" w:hAnsi="Calibri" w:cs="Arial"/>
        </w:rPr>
        <w:t>Ordinance 2017-23</w:t>
      </w:r>
      <w:r>
        <w:rPr>
          <w:rFonts w:ascii="Calibri" w:hAnsi="Calibri" w:cs="Arial"/>
        </w:rPr>
        <w:t>55</w:t>
      </w:r>
      <w:r w:rsidRPr="0046093C">
        <w:rPr>
          <w:rFonts w:ascii="Calibri" w:hAnsi="Calibri" w:cs="Arial"/>
        </w:rPr>
        <w:t xml:space="preserve"> An Ordinance </w:t>
      </w:r>
      <w:r>
        <w:rPr>
          <w:rFonts w:ascii="Calibri" w:hAnsi="Calibri" w:cs="Arial"/>
        </w:rPr>
        <w:t xml:space="preserve">Establishing Fringe Benefits </w:t>
      </w:r>
      <w:proofErr w:type="gramStart"/>
      <w:r>
        <w:rPr>
          <w:rFonts w:ascii="Calibri" w:hAnsi="Calibri" w:cs="Arial"/>
        </w:rPr>
        <w:t>For</w:t>
      </w:r>
      <w:proofErr w:type="gramEnd"/>
      <w:r>
        <w:rPr>
          <w:rFonts w:ascii="Calibri" w:hAnsi="Calibri" w:cs="Arial"/>
        </w:rPr>
        <w:t xml:space="preserve"> Employees Of The Village Of LaGrange, Repealing Ordinance 2015-2308</w:t>
      </w:r>
      <w:r w:rsidRPr="0046093C">
        <w:rPr>
          <w:rFonts w:ascii="Calibri" w:hAnsi="Calibri" w:cs="Arial"/>
        </w:rPr>
        <w:t xml:space="preserve"> And Declaring An Emergency, </w:t>
      </w:r>
      <w:r>
        <w:rPr>
          <w:rFonts w:ascii="Calibri" w:hAnsi="Calibri" w:cs="Arial"/>
          <w:b/>
        </w:rPr>
        <w:t xml:space="preserve">Price </w:t>
      </w:r>
      <w:r w:rsidRPr="0046093C">
        <w:rPr>
          <w:rFonts w:ascii="Calibri" w:hAnsi="Calibri" w:cs="Arial"/>
          <w:b/>
        </w:rPr>
        <w:t>seconded</w:t>
      </w:r>
      <w:r w:rsidRPr="0046093C">
        <w:rPr>
          <w:rFonts w:ascii="Calibri" w:hAnsi="Calibri" w:cs="Arial"/>
        </w:rPr>
        <w:t xml:space="preserve">; 5 yeas, motion passed.  </w:t>
      </w:r>
    </w:p>
    <w:p w:rsidR="0046093C" w:rsidRPr="0046093C" w:rsidRDefault="0046093C" w:rsidP="0046093C">
      <w:pPr>
        <w:pStyle w:val="ListParagraph"/>
        <w:tabs>
          <w:tab w:val="left" w:pos="0"/>
          <w:tab w:val="left" w:pos="1440"/>
          <w:tab w:val="left" w:pos="2160"/>
        </w:tabs>
        <w:spacing w:after="0" w:line="240" w:lineRule="auto"/>
        <w:ind w:left="360"/>
        <w:jc w:val="both"/>
        <w:rPr>
          <w:rFonts w:ascii="Calibri" w:hAnsi="Calibri" w:cs="Arial"/>
        </w:rPr>
      </w:pPr>
      <w:r w:rsidRPr="0046093C">
        <w:rPr>
          <w:rFonts w:ascii="Calibri" w:hAnsi="Calibri" w:cs="Arial"/>
          <w:b/>
        </w:rPr>
        <w:t xml:space="preserve">Kincannon motioned to adopt </w:t>
      </w:r>
      <w:r w:rsidRPr="0046093C">
        <w:rPr>
          <w:rFonts w:ascii="Calibri" w:hAnsi="Calibri" w:cs="Arial"/>
        </w:rPr>
        <w:t>Ordinance 2017-235</w:t>
      </w:r>
      <w:r>
        <w:rPr>
          <w:rFonts w:ascii="Calibri" w:hAnsi="Calibri" w:cs="Arial"/>
        </w:rPr>
        <w:t>5</w:t>
      </w:r>
      <w:r w:rsidRPr="0046093C">
        <w:rPr>
          <w:rFonts w:ascii="Calibri" w:hAnsi="Calibri" w:cs="Arial"/>
          <w:b/>
        </w:rPr>
        <w:t xml:space="preserve">, </w:t>
      </w:r>
      <w:r>
        <w:rPr>
          <w:rFonts w:ascii="Calibri" w:hAnsi="Calibri" w:cs="Arial"/>
          <w:b/>
        </w:rPr>
        <w:t xml:space="preserve">Price </w:t>
      </w:r>
      <w:r w:rsidRPr="0046093C">
        <w:rPr>
          <w:rFonts w:ascii="Calibri" w:hAnsi="Calibri" w:cs="Arial"/>
          <w:b/>
        </w:rPr>
        <w:t xml:space="preserve">seconded; </w:t>
      </w:r>
      <w:r w:rsidRPr="0046093C">
        <w:rPr>
          <w:rFonts w:ascii="Calibri" w:hAnsi="Calibri" w:cs="Arial"/>
        </w:rPr>
        <w:t>5 yeas, motion passed</w:t>
      </w:r>
      <w:r w:rsidRPr="0046093C">
        <w:rPr>
          <w:rFonts w:ascii="Calibri" w:hAnsi="Calibri" w:cs="Arial"/>
          <w:b/>
        </w:rPr>
        <w:t xml:space="preserve">.  </w:t>
      </w:r>
    </w:p>
    <w:p w:rsidR="0046093C" w:rsidRPr="00EB4439" w:rsidRDefault="0046093C" w:rsidP="0046093C">
      <w:pPr>
        <w:pStyle w:val="ListParagraph"/>
        <w:numPr>
          <w:ilvl w:val="0"/>
          <w:numId w:val="10"/>
        </w:numPr>
        <w:tabs>
          <w:tab w:val="left" w:pos="0"/>
          <w:tab w:val="left" w:pos="1440"/>
          <w:tab w:val="left" w:pos="2160"/>
        </w:tabs>
        <w:spacing w:after="0" w:line="240" w:lineRule="auto"/>
        <w:ind w:left="360"/>
        <w:jc w:val="both"/>
        <w:rPr>
          <w:rFonts w:ascii="Calibri" w:hAnsi="Calibri" w:cs="Arial"/>
        </w:rPr>
      </w:pPr>
      <w:r w:rsidRPr="00EB4439">
        <w:rPr>
          <w:rFonts w:ascii="Calibri" w:hAnsi="Calibri" w:cs="Arial"/>
          <w:b/>
        </w:rPr>
        <w:t xml:space="preserve">Kincannon motioned to suspend the rules for </w:t>
      </w:r>
      <w:r w:rsidRPr="00EB4439">
        <w:rPr>
          <w:rFonts w:ascii="Calibri" w:hAnsi="Calibri" w:cs="Arial"/>
        </w:rPr>
        <w:t>Ordinance 2017-</w:t>
      </w:r>
      <w:r>
        <w:rPr>
          <w:rFonts w:ascii="Calibri" w:hAnsi="Calibri" w:cs="Arial"/>
        </w:rPr>
        <w:t>23</w:t>
      </w:r>
      <w:r>
        <w:rPr>
          <w:rFonts w:ascii="Calibri" w:hAnsi="Calibri" w:cs="Arial"/>
        </w:rPr>
        <w:t>6</w:t>
      </w:r>
      <w:r w:rsidRPr="00EB4439">
        <w:rPr>
          <w:rFonts w:ascii="Calibri" w:hAnsi="Calibri" w:cs="Arial"/>
        </w:rPr>
        <w:t xml:space="preserve"> An Ordinance </w:t>
      </w:r>
      <w:proofErr w:type="gramStart"/>
      <w:r>
        <w:rPr>
          <w:rFonts w:ascii="Calibri" w:hAnsi="Calibri" w:cs="Arial"/>
        </w:rPr>
        <w:t>For</w:t>
      </w:r>
      <w:proofErr w:type="gramEnd"/>
      <w:r>
        <w:rPr>
          <w:rFonts w:ascii="Calibri" w:hAnsi="Calibri" w:cs="Arial"/>
        </w:rPr>
        <w:t xml:space="preserve"> The Permanent Appropriations For Current Expenses And Other Expenditures Of The Village Of LaGrange During The Fiscal Year Ending December 31, 2018</w:t>
      </w:r>
      <w:r>
        <w:rPr>
          <w:rFonts w:ascii="Calibri" w:hAnsi="Calibri" w:cs="Arial"/>
        </w:rPr>
        <w:t xml:space="preserve"> And Declaring An Emergency</w:t>
      </w:r>
      <w:r w:rsidRPr="00EB4439">
        <w:rPr>
          <w:rFonts w:ascii="Calibri" w:hAnsi="Calibri" w:cs="Arial"/>
        </w:rPr>
        <w:t xml:space="preserve">, </w:t>
      </w:r>
      <w:r>
        <w:rPr>
          <w:rFonts w:ascii="Calibri" w:hAnsi="Calibri" w:cs="Arial"/>
          <w:b/>
        </w:rPr>
        <w:t xml:space="preserve">Price </w:t>
      </w:r>
      <w:r w:rsidRPr="00EB4439">
        <w:rPr>
          <w:rFonts w:ascii="Calibri" w:hAnsi="Calibri" w:cs="Arial"/>
          <w:b/>
        </w:rPr>
        <w:t>seconded</w:t>
      </w:r>
      <w:r w:rsidRPr="00EB4439">
        <w:rPr>
          <w:rFonts w:ascii="Calibri" w:hAnsi="Calibri" w:cs="Arial"/>
        </w:rPr>
        <w:t xml:space="preserve">; 5 yeas, motion passed.  </w:t>
      </w:r>
    </w:p>
    <w:p w:rsidR="0046093C" w:rsidRPr="0046093C" w:rsidRDefault="0046093C" w:rsidP="0046093C">
      <w:pPr>
        <w:pStyle w:val="ListParagraph"/>
        <w:tabs>
          <w:tab w:val="left" w:pos="0"/>
          <w:tab w:val="left" w:pos="1440"/>
          <w:tab w:val="left" w:pos="2160"/>
        </w:tabs>
        <w:spacing w:after="0" w:line="240" w:lineRule="auto"/>
        <w:ind w:left="360"/>
        <w:jc w:val="both"/>
        <w:rPr>
          <w:rFonts w:ascii="Calibri" w:hAnsi="Calibri" w:cs="Arial"/>
        </w:rPr>
      </w:pPr>
      <w:r>
        <w:rPr>
          <w:rFonts w:ascii="Calibri" w:hAnsi="Calibri" w:cs="Arial"/>
          <w:b/>
        </w:rPr>
        <w:t xml:space="preserve">Kincannon motioned to adopt </w:t>
      </w:r>
      <w:r w:rsidRPr="00EB4439">
        <w:rPr>
          <w:rFonts w:ascii="Calibri" w:hAnsi="Calibri" w:cs="Arial"/>
        </w:rPr>
        <w:t>Ordinance 2017-23</w:t>
      </w:r>
      <w:r>
        <w:rPr>
          <w:rFonts w:ascii="Calibri" w:hAnsi="Calibri" w:cs="Arial"/>
        </w:rPr>
        <w:t>5</w:t>
      </w:r>
      <w:r>
        <w:rPr>
          <w:rFonts w:ascii="Calibri" w:hAnsi="Calibri" w:cs="Arial"/>
        </w:rPr>
        <w:t>6</w:t>
      </w:r>
      <w:r>
        <w:rPr>
          <w:rFonts w:ascii="Calibri" w:hAnsi="Calibri" w:cs="Arial"/>
          <w:b/>
        </w:rPr>
        <w:t xml:space="preserve">, Gregory seconded; </w:t>
      </w:r>
      <w:r w:rsidRPr="00EB4439">
        <w:rPr>
          <w:rFonts w:ascii="Calibri" w:hAnsi="Calibri" w:cs="Arial"/>
        </w:rPr>
        <w:t>5 yeas, motion passed</w:t>
      </w:r>
      <w:r>
        <w:rPr>
          <w:rFonts w:ascii="Calibri" w:hAnsi="Calibri" w:cs="Arial"/>
          <w:b/>
        </w:rPr>
        <w:t xml:space="preserve">.  </w:t>
      </w:r>
    </w:p>
    <w:p w:rsidR="0046093C" w:rsidRPr="0046093C" w:rsidRDefault="0046093C" w:rsidP="0046093C">
      <w:pPr>
        <w:pStyle w:val="ListParagraph"/>
        <w:numPr>
          <w:ilvl w:val="0"/>
          <w:numId w:val="10"/>
        </w:numPr>
        <w:tabs>
          <w:tab w:val="left" w:pos="0"/>
          <w:tab w:val="left" w:pos="1440"/>
          <w:tab w:val="left" w:pos="2160"/>
        </w:tabs>
        <w:spacing w:after="0" w:line="240" w:lineRule="auto"/>
        <w:ind w:left="360"/>
        <w:jc w:val="both"/>
        <w:rPr>
          <w:rFonts w:ascii="Calibri" w:hAnsi="Calibri" w:cs="Arial"/>
        </w:rPr>
      </w:pPr>
      <w:r>
        <w:rPr>
          <w:rFonts w:ascii="Calibri" w:hAnsi="Calibri" w:cs="Arial"/>
        </w:rPr>
        <w:t xml:space="preserve">First reading of Ordinance 2017-2357 An Ordinance Amending Section 521.04 Of The Village </w:t>
      </w:r>
      <w:proofErr w:type="gramStart"/>
      <w:r>
        <w:rPr>
          <w:rFonts w:ascii="Calibri" w:hAnsi="Calibri" w:cs="Arial"/>
        </w:rPr>
        <w:t>Of</w:t>
      </w:r>
      <w:proofErr w:type="gramEnd"/>
      <w:r>
        <w:rPr>
          <w:rFonts w:ascii="Calibri" w:hAnsi="Calibri" w:cs="Arial"/>
        </w:rPr>
        <w:t xml:space="preserve"> LaGrange Codified Ordinances.  </w:t>
      </w:r>
    </w:p>
    <w:p w:rsidR="0046093C" w:rsidRPr="00145BD2" w:rsidRDefault="0046093C" w:rsidP="0046093C">
      <w:pPr>
        <w:pStyle w:val="ListParagraph"/>
        <w:tabs>
          <w:tab w:val="left" w:pos="0"/>
          <w:tab w:val="left" w:pos="1440"/>
          <w:tab w:val="left" w:pos="2160"/>
        </w:tabs>
        <w:spacing w:after="0" w:line="240" w:lineRule="auto"/>
        <w:ind w:left="360"/>
        <w:jc w:val="both"/>
        <w:rPr>
          <w:rFonts w:ascii="Calibri" w:hAnsi="Calibri" w:cs="Arial"/>
        </w:rPr>
      </w:pP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404474">
        <w:t xml:space="preserve">– </w:t>
      </w:r>
      <w:r w:rsidR="00EB4439">
        <w:t>None</w:t>
      </w:r>
      <w:r w:rsidR="00502084">
        <w:t xml:space="preserve">  </w:t>
      </w:r>
    </w:p>
    <w:p w:rsidR="00EA133B" w:rsidRDefault="00461044" w:rsidP="00FF1DE7">
      <w:pPr>
        <w:pStyle w:val="ListParagraph"/>
        <w:numPr>
          <w:ilvl w:val="0"/>
          <w:numId w:val="2"/>
        </w:numPr>
        <w:spacing w:after="0" w:line="240" w:lineRule="auto"/>
        <w:jc w:val="both"/>
      </w:pPr>
      <w:r>
        <w:t xml:space="preserve">Planning Commission </w:t>
      </w:r>
      <w:r w:rsidR="00404474">
        <w:t xml:space="preserve">- </w:t>
      </w:r>
      <w:r w:rsidR="00502084">
        <w:t>None</w:t>
      </w:r>
      <w:bookmarkStart w:id="0" w:name="_GoBack"/>
      <w:bookmarkEnd w:id="0"/>
    </w:p>
    <w:p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46093C">
        <w:t>None</w:t>
      </w:r>
    </w:p>
    <w:p w:rsidR="007B6742" w:rsidRPr="00CC44F0"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40</w:t>
      </w:r>
      <w:r w:rsidR="0046093C">
        <w:t>803</w:t>
      </w:r>
      <w:r w:rsidR="00F12663">
        <w:t xml:space="preserve"> </w:t>
      </w:r>
      <w:r w:rsidRPr="006E1C42">
        <w:t xml:space="preserve">through </w:t>
      </w:r>
      <w:r w:rsidR="00095EA7">
        <w:t>40</w:t>
      </w:r>
      <w:r w:rsidR="00EB4439">
        <w:t>8</w:t>
      </w:r>
      <w:r w:rsidR="0046093C">
        <w:t>58</w:t>
      </w:r>
      <w:r w:rsidRPr="006E1C42">
        <w:t xml:space="preserve"> and Electronic Payments </w:t>
      </w:r>
      <w:r w:rsidR="0046093C">
        <w:t>928</w:t>
      </w:r>
      <w:r w:rsidR="006E3043">
        <w:t xml:space="preserve">-2017 through </w:t>
      </w:r>
      <w:r w:rsidR="00EB4439">
        <w:t>9</w:t>
      </w:r>
      <w:r w:rsidR="0046093C">
        <w:t>54</w:t>
      </w:r>
      <w:r w:rsidR="006E3043">
        <w:t xml:space="preserve">-2017 </w:t>
      </w:r>
      <w:r w:rsidRPr="006E1C42">
        <w:t>for a total of $</w:t>
      </w:r>
      <w:r w:rsidR="0046093C">
        <w:t>90</w:t>
      </w:r>
      <w:r w:rsidR="00EC6DBB">
        <w:t>,</w:t>
      </w:r>
      <w:r w:rsidR="0046093C">
        <w:t>025</w:t>
      </w:r>
      <w:r w:rsidR="00EC6DBB">
        <w:t>.</w:t>
      </w:r>
      <w:r w:rsidR="0046093C">
        <w:t>16</w:t>
      </w:r>
      <w:r w:rsidR="002B3ACB">
        <w:t>.</w:t>
      </w:r>
      <w:r w:rsidRPr="006E1C42">
        <w:t xml:space="preserve"> </w:t>
      </w:r>
      <w:r w:rsidR="00086395">
        <w:rPr>
          <w:b/>
        </w:rPr>
        <w:t>Gregory</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46093C">
        <w:rPr>
          <w:b/>
        </w:rPr>
        <w:t>Karpinski</w:t>
      </w:r>
      <w:r w:rsidR="0020269C">
        <w:rPr>
          <w:b/>
        </w:rPr>
        <w:t xml:space="preserve"> </w:t>
      </w:r>
      <w:r w:rsidRPr="005717C6">
        <w:rPr>
          <w:b/>
        </w:rPr>
        <w:t>seconded</w:t>
      </w:r>
      <w:r w:rsidRPr="00E743A7">
        <w:t xml:space="preserve">; </w:t>
      </w:r>
      <w:r w:rsidR="00EB4439">
        <w:t>5</w:t>
      </w:r>
      <w:r w:rsidRPr="00E743A7">
        <w:t xml:space="preserve"> yeas, motion passed.</w:t>
      </w:r>
      <w:r w:rsidRPr="00CA0248">
        <w:rPr>
          <w:b/>
        </w:rPr>
        <w:t xml:space="preserve">  </w:t>
      </w:r>
    </w:p>
    <w:p w:rsidR="00D420DB" w:rsidRDefault="00D420DB" w:rsidP="00D420DB">
      <w:pPr>
        <w:spacing w:after="0" w:line="240" w:lineRule="auto"/>
        <w:jc w:val="both"/>
        <w:rPr>
          <w:b/>
        </w:rPr>
      </w:pPr>
    </w:p>
    <w:p w:rsidR="00C13B5B" w:rsidRPr="006E1C42" w:rsidRDefault="00C13B5B" w:rsidP="00DC7979">
      <w:pPr>
        <w:spacing w:after="0" w:line="240" w:lineRule="auto"/>
        <w:jc w:val="both"/>
      </w:pPr>
      <w:r w:rsidRPr="006E1C42">
        <w:t xml:space="preserve">There being no further business, </w:t>
      </w:r>
      <w:r w:rsidR="00095EA7">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46093C">
        <w:rPr>
          <w:b/>
        </w:rPr>
        <w:t>Price</w:t>
      </w:r>
      <w:r w:rsidR="00A36FB4">
        <w:rPr>
          <w:b/>
        </w:rPr>
        <w:t xml:space="preserve"> </w:t>
      </w:r>
      <w:r w:rsidRPr="00377885">
        <w:rPr>
          <w:b/>
        </w:rPr>
        <w:t>seconded</w:t>
      </w:r>
      <w:r w:rsidRPr="006E1C42">
        <w:t xml:space="preserve">; </w:t>
      </w:r>
      <w:r w:rsidR="00EB4439">
        <w:t>5</w:t>
      </w:r>
      <w:r w:rsidR="007E7299">
        <w:t xml:space="preserve"> </w:t>
      </w:r>
      <w:r w:rsidRPr="006E1C42">
        <w:t xml:space="preserve">yeas; motion passed.  Adjourned at </w:t>
      </w:r>
      <w:r w:rsidR="0046093C">
        <w:t>8</w:t>
      </w:r>
      <w:r w:rsidR="00734914" w:rsidRPr="00502084">
        <w:t>:</w:t>
      </w:r>
      <w:r w:rsidR="0046093C">
        <w:t>37</w:t>
      </w:r>
      <w:r w:rsidR="00C60618" w:rsidRPr="00502084">
        <w:t xml:space="preserve"> P.M</w:t>
      </w:r>
      <w:r w:rsidRPr="006E1C42">
        <w:t>.</w:t>
      </w:r>
    </w:p>
    <w:p w:rsidR="000B2419" w:rsidRDefault="000B2419" w:rsidP="00C13B5B">
      <w:pPr>
        <w:spacing w:after="0" w:line="240" w:lineRule="auto"/>
      </w:pPr>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w:t>
      </w:r>
      <w:r w:rsidR="008327BA">
        <w:t>Kim E. Strauss, Mayor</w:t>
      </w:r>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CA8" w:rsidRDefault="003C7CA8" w:rsidP="00180506">
      <w:pPr>
        <w:spacing w:after="0" w:line="240" w:lineRule="auto"/>
      </w:pPr>
      <w:r>
        <w:separator/>
      </w:r>
    </w:p>
  </w:endnote>
  <w:endnote w:type="continuationSeparator" w:id="0">
    <w:p w:rsidR="003C7CA8" w:rsidRDefault="003C7CA8"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70457"/>
      <w:docPartObj>
        <w:docPartGallery w:val="Page Numbers (Bottom of Page)"/>
        <w:docPartUnique/>
      </w:docPartObj>
    </w:sdtPr>
    <w:sdtEndPr>
      <w:rPr>
        <w:color w:val="808080" w:themeColor="background1" w:themeShade="80"/>
        <w:spacing w:val="60"/>
      </w:rPr>
    </w:sdtEndPr>
    <w:sdtContent>
      <w:p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46093C">
          <w:rPr>
            <w:noProof/>
          </w:rPr>
          <w:t>2</w:t>
        </w:r>
        <w:r>
          <w:rPr>
            <w:noProof/>
          </w:rPr>
          <w:fldChar w:fldCharType="end"/>
        </w:r>
        <w:r>
          <w:t xml:space="preserve"> | </w:t>
        </w:r>
        <w:r>
          <w:rPr>
            <w:color w:val="808080" w:themeColor="background1" w:themeShade="80"/>
            <w:spacing w:val="60"/>
          </w:rPr>
          <w:t>Page</w:t>
        </w:r>
      </w:p>
    </w:sdtContent>
  </w:sdt>
  <w:p w:rsidR="00BE41C3" w:rsidRPr="004E1663" w:rsidRDefault="00EB4439" w:rsidP="004E1663">
    <w:pPr>
      <w:pStyle w:val="Footer"/>
      <w:jc w:val="right"/>
      <w:rPr>
        <w:i/>
      </w:rPr>
    </w:pPr>
    <w:r>
      <w:rPr>
        <w:i/>
      </w:rPr>
      <w:t xml:space="preserve">December </w:t>
    </w:r>
    <w:r w:rsidR="00BC4EEB">
      <w:rPr>
        <w:i/>
      </w:rPr>
      <w:t>28</w:t>
    </w:r>
    <w:r w:rsidR="00DC2631">
      <w:rPr>
        <w:i/>
      </w:rPr>
      <w:t>,</w:t>
    </w:r>
    <w:r w:rsidR="006E3043">
      <w:rPr>
        <w:i/>
      </w:rPr>
      <w:t xml:space="preserve">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CA8" w:rsidRDefault="003C7CA8" w:rsidP="00180506">
      <w:pPr>
        <w:spacing w:after="0" w:line="240" w:lineRule="auto"/>
      </w:pPr>
      <w:r>
        <w:separator/>
      </w:r>
    </w:p>
  </w:footnote>
  <w:footnote w:type="continuationSeparator" w:id="0">
    <w:p w:rsidR="003C7CA8" w:rsidRDefault="003C7CA8"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szCs w:val="24"/>
      </w:rPr>
      <w:id w:val="3905360"/>
      <w:docPartObj>
        <w:docPartGallery w:val="Page Numbers (Top of Page)"/>
        <w:docPartUnique/>
      </w:docPartObj>
    </w:sdtPr>
    <w:sdtEnd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9F7CF8" w:rsidP="00732067">
        <w:pPr>
          <w:pStyle w:val="Header"/>
          <w:jc w:val="center"/>
          <w:rPr>
            <w:b/>
            <w:sz w:val="24"/>
            <w:szCs w:val="24"/>
          </w:rPr>
        </w:pPr>
        <w:r>
          <w:rPr>
            <w:b/>
            <w:sz w:val="24"/>
            <w:szCs w:val="24"/>
          </w:rPr>
          <w:t xml:space="preserve">December </w:t>
        </w:r>
        <w:r w:rsidR="00BC4EEB">
          <w:rPr>
            <w:b/>
            <w:sz w:val="24"/>
            <w:szCs w:val="24"/>
          </w:rPr>
          <w:t>28</w:t>
        </w:r>
        <w:r w:rsidR="0020168C">
          <w:rPr>
            <w:b/>
            <w:sz w:val="24"/>
            <w:szCs w:val="24"/>
          </w:rPr>
          <w:t>,</w:t>
        </w:r>
        <w:r w:rsidR="007A6063">
          <w:rPr>
            <w:b/>
            <w:sz w:val="24"/>
            <w:szCs w:val="24"/>
          </w:rPr>
          <w:t xml:space="preserve"> 201</w:t>
        </w:r>
        <w:r w:rsidR="00DF0DDA">
          <w:rPr>
            <w:b/>
            <w:sz w:val="24"/>
            <w:szCs w:val="24"/>
          </w:rPr>
          <w:t>7</w:t>
        </w:r>
      </w:p>
    </w:sdtContent>
  </w:sdt>
  <w:p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65EF"/>
    <w:multiLevelType w:val="hybridMultilevel"/>
    <w:tmpl w:val="C21C4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045B6"/>
    <w:multiLevelType w:val="hybridMultilevel"/>
    <w:tmpl w:val="B49C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0406A"/>
    <w:multiLevelType w:val="hybridMultilevel"/>
    <w:tmpl w:val="65749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A7010"/>
    <w:multiLevelType w:val="hybridMultilevel"/>
    <w:tmpl w:val="5C56B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D1EF3"/>
    <w:multiLevelType w:val="hybridMultilevel"/>
    <w:tmpl w:val="0A62C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CD43EB"/>
    <w:multiLevelType w:val="hybridMultilevel"/>
    <w:tmpl w:val="B49C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6"/>
  </w:num>
  <w:num w:numId="3">
    <w:abstractNumId w:val="5"/>
  </w:num>
  <w:num w:numId="4">
    <w:abstractNumId w:val="1"/>
  </w:num>
  <w:num w:numId="5">
    <w:abstractNumId w:val="8"/>
  </w:num>
  <w:num w:numId="6">
    <w:abstractNumId w:val="7"/>
  </w:num>
  <w:num w:numId="7">
    <w:abstractNumId w:val="4"/>
  </w:num>
  <w:num w:numId="8">
    <w:abstractNumId w:val="3"/>
  </w:num>
  <w:num w:numId="9">
    <w:abstractNumId w:val="0"/>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06"/>
    <w:rsid w:val="00001A42"/>
    <w:rsid w:val="00002310"/>
    <w:rsid w:val="00003391"/>
    <w:rsid w:val="000046D6"/>
    <w:rsid w:val="00010B99"/>
    <w:rsid w:val="00020526"/>
    <w:rsid w:val="00021B20"/>
    <w:rsid w:val="000255A1"/>
    <w:rsid w:val="00026247"/>
    <w:rsid w:val="00026472"/>
    <w:rsid w:val="00026D6A"/>
    <w:rsid w:val="00027D9C"/>
    <w:rsid w:val="000300E6"/>
    <w:rsid w:val="00030EEC"/>
    <w:rsid w:val="00032CED"/>
    <w:rsid w:val="00032FF8"/>
    <w:rsid w:val="00035ACA"/>
    <w:rsid w:val="00035BE9"/>
    <w:rsid w:val="00041C60"/>
    <w:rsid w:val="00044047"/>
    <w:rsid w:val="00045255"/>
    <w:rsid w:val="0004546F"/>
    <w:rsid w:val="00062397"/>
    <w:rsid w:val="000638AB"/>
    <w:rsid w:val="00065ED1"/>
    <w:rsid w:val="000722C1"/>
    <w:rsid w:val="0007248F"/>
    <w:rsid w:val="00072E67"/>
    <w:rsid w:val="00076D02"/>
    <w:rsid w:val="00083BE9"/>
    <w:rsid w:val="00085B75"/>
    <w:rsid w:val="00086395"/>
    <w:rsid w:val="00091406"/>
    <w:rsid w:val="0009427A"/>
    <w:rsid w:val="00095EA7"/>
    <w:rsid w:val="000965BB"/>
    <w:rsid w:val="00097CD8"/>
    <w:rsid w:val="000A2931"/>
    <w:rsid w:val="000A32E8"/>
    <w:rsid w:val="000A541A"/>
    <w:rsid w:val="000A586A"/>
    <w:rsid w:val="000B0473"/>
    <w:rsid w:val="000B13CE"/>
    <w:rsid w:val="000B2419"/>
    <w:rsid w:val="000B3084"/>
    <w:rsid w:val="000B4D4C"/>
    <w:rsid w:val="000C0CD3"/>
    <w:rsid w:val="000C5B35"/>
    <w:rsid w:val="000C7ED0"/>
    <w:rsid w:val="000D12B7"/>
    <w:rsid w:val="000D2D4D"/>
    <w:rsid w:val="000D2E71"/>
    <w:rsid w:val="000D3E89"/>
    <w:rsid w:val="000E0F62"/>
    <w:rsid w:val="000E1ED0"/>
    <w:rsid w:val="000E25D9"/>
    <w:rsid w:val="000E30A8"/>
    <w:rsid w:val="000E60E8"/>
    <w:rsid w:val="000E6643"/>
    <w:rsid w:val="000E6CE1"/>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40821"/>
    <w:rsid w:val="00140824"/>
    <w:rsid w:val="00140F14"/>
    <w:rsid w:val="0014379E"/>
    <w:rsid w:val="00145BD2"/>
    <w:rsid w:val="00146D0C"/>
    <w:rsid w:val="0015048F"/>
    <w:rsid w:val="001547D9"/>
    <w:rsid w:val="00155247"/>
    <w:rsid w:val="00163FEF"/>
    <w:rsid w:val="00164F76"/>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44CB"/>
    <w:rsid w:val="001C6D48"/>
    <w:rsid w:val="001D09F1"/>
    <w:rsid w:val="001D5085"/>
    <w:rsid w:val="001D66F9"/>
    <w:rsid w:val="001E06D2"/>
    <w:rsid w:val="001E132D"/>
    <w:rsid w:val="001E4170"/>
    <w:rsid w:val="001E44AA"/>
    <w:rsid w:val="001F11C2"/>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53D5"/>
    <w:rsid w:val="002212A4"/>
    <w:rsid w:val="00224B28"/>
    <w:rsid w:val="00233ABE"/>
    <w:rsid w:val="00234CF8"/>
    <w:rsid w:val="002376DC"/>
    <w:rsid w:val="002431B5"/>
    <w:rsid w:val="0024349D"/>
    <w:rsid w:val="002458EA"/>
    <w:rsid w:val="0025131A"/>
    <w:rsid w:val="00252508"/>
    <w:rsid w:val="00255970"/>
    <w:rsid w:val="00262AAD"/>
    <w:rsid w:val="00262D18"/>
    <w:rsid w:val="0026389A"/>
    <w:rsid w:val="00263DD4"/>
    <w:rsid w:val="00267169"/>
    <w:rsid w:val="00267857"/>
    <w:rsid w:val="00270F55"/>
    <w:rsid w:val="00273D3D"/>
    <w:rsid w:val="00273EC4"/>
    <w:rsid w:val="002778B4"/>
    <w:rsid w:val="00280118"/>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3ACB"/>
    <w:rsid w:val="002B48AE"/>
    <w:rsid w:val="002C0271"/>
    <w:rsid w:val="002C25BC"/>
    <w:rsid w:val="002C3827"/>
    <w:rsid w:val="002C5150"/>
    <w:rsid w:val="002C5F5E"/>
    <w:rsid w:val="002D1B0D"/>
    <w:rsid w:val="002D5128"/>
    <w:rsid w:val="002D5591"/>
    <w:rsid w:val="002D59AD"/>
    <w:rsid w:val="002D790F"/>
    <w:rsid w:val="002E06F5"/>
    <w:rsid w:val="002E11A1"/>
    <w:rsid w:val="002E382E"/>
    <w:rsid w:val="002E5D14"/>
    <w:rsid w:val="002F656C"/>
    <w:rsid w:val="002F6B05"/>
    <w:rsid w:val="00300844"/>
    <w:rsid w:val="00305FF8"/>
    <w:rsid w:val="003079D1"/>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5D54"/>
    <w:rsid w:val="00336696"/>
    <w:rsid w:val="00336A2F"/>
    <w:rsid w:val="003405F5"/>
    <w:rsid w:val="00341028"/>
    <w:rsid w:val="003413C6"/>
    <w:rsid w:val="003453F4"/>
    <w:rsid w:val="0035082A"/>
    <w:rsid w:val="00352E58"/>
    <w:rsid w:val="003539E8"/>
    <w:rsid w:val="00356167"/>
    <w:rsid w:val="00356650"/>
    <w:rsid w:val="00360F2D"/>
    <w:rsid w:val="00361EBD"/>
    <w:rsid w:val="00362F5A"/>
    <w:rsid w:val="0036304D"/>
    <w:rsid w:val="00367594"/>
    <w:rsid w:val="00371B63"/>
    <w:rsid w:val="00371DB8"/>
    <w:rsid w:val="003769FF"/>
    <w:rsid w:val="00377885"/>
    <w:rsid w:val="00380CE4"/>
    <w:rsid w:val="00381CA2"/>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5C4E"/>
    <w:rsid w:val="003B5D17"/>
    <w:rsid w:val="003C0895"/>
    <w:rsid w:val="003C0C9A"/>
    <w:rsid w:val="003C0DFD"/>
    <w:rsid w:val="003C1C02"/>
    <w:rsid w:val="003C3A1A"/>
    <w:rsid w:val="003C7CA8"/>
    <w:rsid w:val="003D0740"/>
    <w:rsid w:val="003D471F"/>
    <w:rsid w:val="003D49E4"/>
    <w:rsid w:val="003D5F0C"/>
    <w:rsid w:val="003E4B69"/>
    <w:rsid w:val="003E74D8"/>
    <w:rsid w:val="003F0B23"/>
    <w:rsid w:val="003F217F"/>
    <w:rsid w:val="003F71F7"/>
    <w:rsid w:val="00400136"/>
    <w:rsid w:val="00400638"/>
    <w:rsid w:val="00403386"/>
    <w:rsid w:val="00404474"/>
    <w:rsid w:val="00405D2E"/>
    <w:rsid w:val="00406FB8"/>
    <w:rsid w:val="0040790D"/>
    <w:rsid w:val="00411984"/>
    <w:rsid w:val="00412848"/>
    <w:rsid w:val="00414021"/>
    <w:rsid w:val="0042008F"/>
    <w:rsid w:val="00420F35"/>
    <w:rsid w:val="004216A5"/>
    <w:rsid w:val="00422A5A"/>
    <w:rsid w:val="00425652"/>
    <w:rsid w:val="0043775A"/>
    <w:rsid w:val="0043776F"/>
    <w:rsid w:val="004401C6"/>
    <w:rsid w:val="00440F67"/>
    <w:rsid w:val="0044414C"/>
    <w:rsid w:val="004459C4"/>
    <w:rsid w:val="004479B2"/>
    <w:rsid w:val="004505EB"/>
    <w:rsid w:val="00455AC4"/>
    <w:rsid w:val="0045676B"/>
    <w:rsid w:val="00457FF8"/>
    <w:rsid w:val="0046093C"/>
    <w:rsid w:val="00461044"/>
    <w:rsid w:val="00463990"/>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91D2C"/>
    <w:rsid w:val="00492041"/>
    <w:rsid w:val="00495F4A"/>
    <w:rsid w:val="004963A7"/>
    <w:rsid w:val="004A1FBB"/>
    <w:rsid w:val="004A2109"/>
    <w:rsid w:val="004A2F95"/>
    <w:rsid w:val="004A30A0"/>
    <w:rsid w:val="004A47B0"/>
    <w:rsid w:val="004B2F76"/>
    <w:rsid w:val="004C15D8"/>
    <w:rsid w:val="004C19CD"/>
    <w:rsid w:val="004C2C9D"/>
    <w:rsid w:val="004C445E"/>
    <w:rsid w:val="004C49D0"/>
    <w:rsid w:val="004C5214"/>
    <w:rsid w:val="004D5209"/>
    <w:rsid w:val="004E032D"/>
    <w:rsid w:val="004E075F"/>
    <w:rsid w:val="004E1663"/>
    <w:rsid w:val="004E4881"/>
    <w:rsid w:val="004F4080"/>
    <w:rsid w:val="004F58EE"/>
    <w:rsid w:val="004F741C"/>
    <w:rsid w:val="004F78C1"/>
    <w:rsid w:val="00500859"/>
    <w:rsid w:val="00502084"/>
    <w:rsid w:val="00502EB9"/>
    <w:rsid w:val="00503D36"/>
    <w:rsid w:val="00504453"/>
    <w:rsid w:val="00505427"/>
    <w:rsid w:val="005064BF"/>
    <w:rsid w:val="0050749B"/>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415FE"/>
    <w:rsid w:val="00544B4C"/>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60091E"/>
    <w:rsid w:val="0060156E"/>
    <w:rsid w:val="006017B8"/>
    <w:rsid w:val="0060447B"/>
    <w:rsid w:val="00607F0E"/>
    <w:rsid w:val="00611D90"/>
    <w:rsid w:val="006133C9"/>
    <w:rsid w:val="00616A9E"/>
    <w:rsid w:val="0061755C"/>
    <w:rsid w:val="00617EEB"/>
    <w:rsid w:val="006217B3"/>
    <w:rsid w:val="00623350"/>
    <w:rsid w:val="00626394"/>
    <w:rsid w:val="00630537"/>
    <w:rsid w:val="00634600"/>
    <w:rsid w:val="00635417"/>
    <w:rsid w:val="00635D1A"/>
    <w:rsid w:val="00641575"/>
    <w:rsid w:val="0064318C"/>
    <w:rsid w:val="0065353E"/>
    <w:rsid w:val="006544AF"/>
    <w:rsid w:val="0065501F"/>
    <w:rsid w:val="00664374"/>
    <w:rsid w:val="0066448F"/>
    <w:rsid w:val="00665841"/>
    <w:rsid w:val="0066722E"/>
    <w:rsid w:val="00671656"/>
    <w:rsid w:val="0067314E"/>
    <w:rsid w:val="0067467C"/>
    <w:rsid w:val="00674AFE"/>
    <w:rsid w:val="00674C33"/>
    <w:rsid w:val="00675DE4"/>
    <w:rsid w:val="00675EE3"/>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4CBA"/>
    <w:rsid w:val="00715810"/>
    <w:rsid w:val="007166AD"/>
    <w:rsid w:val="00732067"/>
    <w:rsid w:val="00732E4F"/>
    <w:rsid w:val="00733AE4"/>
    <w:rsid w:val="00733E51"/>
    <w:rsid w:val="00734914"/>
    <w:rsid w:val="00735500"/>
    <w:rsid w:val="0073633E"/>
    <w:rsid w:val="00736C30"/>
    <w:rsid w:val="00737E82"/>
    <w:rsid w:val="00742FD9"/>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E2976"/>
    <w:rsid w:val="007E6659"/>
    <w:rsid w:val="007E7299"/>
    <w:rsid w:val="007F0AA8"/>
    <w:rsid w:val="007F17A8"/>
    <w:rsid w:val="007F3955"/>
    <w:rsid w:val="007F4F27"/>
    <w:rsid w:val="007F5ABD"/>
    <w:rsid w:val="007F7854"/>
    <w:rsid w:val="00802E4A"/>
    <w:rsid w:val="00804B6B"/>
    <w:rsid w:val="00805960"/>
    <w:rsid w:val="00807737"/>
    <w:rsid w:val="00811424"/>
    <w:rsid w:val="00814C72"/>
    <w:rsid w:val="00815EC9"/>
    <w:rsid w:val="0081724D"/>
    <w:rsid w:val="00817D08"/>
    <w:rsid w:val="00820C3D"/>
    <w:rsid w:val="00821938"/>
    <w:rsid w:val="00823EC8"/>
    <w:rsid w:val="008260C3"/>
    <w:rsid w:val="008265B5"/>
    <w:rsid w:val="00832161"/>
    <w:rsid w:val="008327BA"/>
    <w:rsid w:val="00836D02"/>
    <w:rsid w:val="00837601"/>
    <w:rsid w:val="00837CED"/>
    <w:rsid w:val="00840331"/>
    <w:rsid w:val="00842374"/>
    <w:rsid w:val="00845FA7"/>
    <w:rsid w:val="00846156"/>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3F08"/>
    <w:rsid w:val="008B4BAF"/>
    <w:rsid w:val="008B4C20"/>
    <w:rsid w:val="008B6D4E"/>
    <w:rsid w:val="008C00A0"/>
    <w:rsid w:val="008C015A"/>
    <w:rsid w:val="008C0B1E"/>
    <w:rsid w:val="008C2A7E"/>
    <w:rsid w:val="008C5AF0"/>
    <w:rsid w:val="008C646B"/>
    <w:rsid w:val="008D34FF"/>
    <w:rsid w:val="008D40E3"/>
    <w:rsid w:val="008D665B"/>
    <w:rsid w:val="008E0307"/>
    <w:rsid w:val="008E0677"/>
    <w:rsid w:val="008E12BC"/>
    <w:rsid w:val="008E1B7E"/>
    <w:rsid w:val="008E3CC7"/>
    <w:rsid w:val="008E4D06"/>
    <w:rsid w:val="008F3BF9"/>
    <w:rsid w:val="008F4478"/>
    <w:rsid w:val="008F52E3"/>
    <w:rsid w:val="008F5A83"/>
    <w:rsid w:val="00900392"/>
    <w:rsid w:val="00900559"/>
    <w:rsid w:val="00901ECB"/>
    <w:rsid w:val="0090300A"/>
    <w:rsid w:val="00903525"/>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3753"/>
    <w:rsid w:val="00945173"/>
    <w:rsid w:val="00945821"/>
    <w:rsid w:val="009458D2"/>
    <w:rsid w:val="0094595F"/>
    <w:rsid w:val="00955ABD"/>
    <w:rsid w:val="00961145"/>
    <w:rsid w:val="00961672"/>
    <w:rsid w:val="00962BA3"/>
    <w:rsid w:val="0096489E"/>
    <w:rsid w:val="00967FB2"/>
    <w:rsid w:val="0097193E"/>
    <w:rsid w:val="00972DF2"/>
    <w:rsid w:val="00973911"/>
    <w:rsid w:val="00975FA8"/>
    <w:rsid w:val="009822B8"/>
    <w:rsid w:val="00990264"/>
    <w:rsid w:val="00992F4B"/>
    <w:rsid w:val="00993D66"/>
    <w:rsid w:val="00995244"/>
    <w:rsid w:val="0099545A"/>
    <w:rsid w:val="009960C0"/>
    <w:rsid w:val="00996217"/>
    <w:rsid w:val="009A1FA4"/>
    <w:rsid w:val="009A2103"/>
    <w:rsid w:val="009A267E"/>
    <w:rsid w:val="009A2F2D"/>
    <w:rsid w:val="009A6F55"/>
    <w:rsid w:val="009A747C"/>
    <w:rsid w:val="009B4518"/>
    <w:rsid w:val="009B558D"/>
    <w:rsid w:val="009B5DA4"/>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E0FBB"/>
    <w:rsid w:val="009E1993"/>
    <w:rsid w:val="009E212B"/>
    <w:rsid w:val="009E2401"/>
    <w:rsid w:val="009E4434"/>
    <w:rsid w:val="009E72E5"/>
    <w:rsid w:val="009F1321"/>
    <w:rsid w:val="009F4E4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6FB4"/>
    <w:rsid w:val="00A37721"/>
    <w:rsid w:val="00A40316"/>
    <w:rsid w:val="00A411C3"/>
    <w:rsid w:val="00A456FB"/>
    <w:rsid w:val="00A51050"/>
    <w:rsid w:val="00A5207F"/>
    <w:rsid w:val="00A52196"/>
    <w:rsid w:val="00A54DBC"/>
    <w:rsid w:val="00A55CB7"/>
    <w:rsid w:val="00A55E4F"/>
    <w:rsid w:val="00A6064F"/>
    <w:rsid w:val="00A60B51"/>
    <w:rsid w:val="00A70667"/>
    <w:rsid w:val="00A73A70"/>
    <w:rsid w:val="00A7454E"/>
    <w:rsid w:val="00A7508B"/>
    <w:rsid w:val="00A80033"/>
    <w:rsid w:val="00A8071B"/>
    <w:rsid w:val="00A807BD"/>
    <w:rsid w:val="00A8110C"/>
    <w:rsid w:val="00A81485"/>
    <w:rsid w:val="00A84F01"/>
    <w:rsid w:val="00A8733D"/>
    <w:rsid w:val="00A90F80"/>
    <w:rsid w:val="00A9124A"/>
    <w:rsid w:val="00A91D00"/>
    <w:rsid w:val="00A95EBB"/>
    <w:rsid w:val="00A96710"/>
    <w:rsid w:val="00AA0679"/>
    <w:rsid w:val="00AA41C8"/>
    <w:rsid w:val="00AA4224"/>
    <w:rsid w:val="00AA4352"/>
    <w:rsid w:val="00AA49A6"/>
    <w:rsid w:val="00AA6799"/>
    <w:rsid w:val="00AA68CF"/>
    <w:rsid w:val="00AB4247"/>
    <w:rsid w:val="00AB49FB"/>
    <w:rsid w:val="00AC3179"/>
    <w:rsid w:val="00AD2B90"/>
    <w:rsid w:val="00AD3F65"/>
    <w:rsid w:val="00AD6516"/>
    <w:rsid w:val="00AE066F"/>
    <w:rsid w:val="00AE0CB5"/>
    <w:rsid w:val="00AE1D7B"/>
    <w:rsid w:val="00AE75D6"/>
    <w:rsid w:val="00AF0013"/>
    <w:rsid w:val="00AF128F"/>
    <w:rsid w:val="00AF16A5"/>
    <w:rsid w:val="00AF3E75"/>
    <w:rsid w:val="00AF4A41"/>
    <w:rsid w:val="00AF6B76"/>
    <w:rsid w:val="00B05283"/>
    <w:rsid w:val="00B06DA0"/>
    <w:rsid w:val="00B11ECC"/>
    <w:rsid w:val="00B16C4C"/>
    <w:rsid w:val="00B17E23"/>
    <w:rsid w:val="00B3173A"/>
    <w:rsid w:val="00B317C9"/>
    <w:rsid w:val="00B35134"/>
    <w:rsid w:val="00B35711"/>
    <w:rsid w:val="00B37972"/>
    <w:rsid w:val="00B4105B"/>
    <w:rsid w:val="00B433D7"/>
    <w:rsid w:val="00B50DB3"/>
    <w:rsid w:val="00B519AD"/>
    <w:rsid w:val="00B551EB"/>
    <w:rsid w:val="00B60069"/>
    <w:rsid w:val="00B63CA4"/>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68C7"/>
    <w:rsid w:val="00BB6BAA"/>
    <w:rsid w:val="00BC29D4"/>
    <w:rsid w:val="00BC4EEB"/>
    <w:rsid w:val="00BC5071"/>
    <w:rsid w:val="00BC50D2"/>
    <w:rsid w:val="00BD0430"/>
    <w:rsid w:val="00BD41C1"/>
    <w:rsid w:val="00BD434E"/>
    <w:rsid w:val="00BE0C25"/>
    <w:rsid w:val="00BE41C3"/>
    <w:rsid w:val="00BF002E"/>
    <w:rsid w:val="00BF3A96"/>
    <w:rsid w:val="00BF3CA8"/>
    <w:rsid w:val="00BF4843"/>
    <w:rsid w:val="00BF551E"/>
    <w:rsid w:val="00BF6B59"/>
    <w:rsid w:val="00C002BE"/>
    <w:rsid w:val="00C0221B"/>
    <w:rsid w:val="00C05EE9"/>
    <w:rsid w:val="00C11382"/>
    <w:rsid w:val="00C11B35"/>
    <w:rsid w:val="00C13B5B"/>
    <w:rsid w:val="00C14CB4"/>
    <w:rsid w:val="00C15627"/>
    <w:rsid w:val="00C17972"/>
    <w:rsid w:val="00C17B55"/>
    <w:rsid w:val="00C210FA"/>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11C6"/>
    <w:rsid w:val="00C76FB1"/>
    <w:rsid w:val="00C85108"/>
    <w:rsid w:val="00C85710"/>
    <w:rsid w:val="00C8589E"/>
    <w:rsid w:val="00C86F18"/>
    <w:rsid w:val="00C92329"/>
    <w:rsid w:val="00C94786"/>
    <w:rsid w:val="00C95C6F"/>
    <w:rsid w:val="00C95CC2"/>
    <w:rsid w:val="00CA0248"/>
    <w:rsid w:val="00CA3C0B"/>
    <w:rsid w:val="00CA7013"/>
    <w:rsid w:val="00CA7846"/>
    <w:rsid w:val="00CB4F5D"/>
    <w:rsid w:val="00CB51EE"/>
    <w:rsid w:val="00CB53D5"/>
    <w:rsid w:val="00CB5F98"/>
    <w:rsid w:val="00CB703D"/>
    <w:rsid w:val="00CC0175"/>
    <w:rsid w:val="00CC0D99"/>
    <w:rsid w:val="00CC1CAC"/>
    <w:rsid w:val="00CC324E"/>
    <w:rsid w:val="00CC3780"/>
    <w:rsid w:val="00CC44F0"/>
    <w:rsid w:val="00CC64DE"/>
    <w:rsid w:val="00CD1B40"/>
    <w:rsid w:val="00CD2C05"/>
    <w:rsid w:val="00CD303D"/>
    <w:rsid w:val="00CE0764"/>
    <w:rsid w:val="00CF1784"/>
    <w:rsid w:val="00CF2BD3"/>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6111"/>
    <w:rsid w:val="00D3725B"/>
    <w:rsid w:val="00D40193"/>
    <w:rsid w:val="00D420D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C1E30"/>
    <w:rsid w:val="00DC2631"/>
    <w:rsid w:val="00DC2AE1"/>
    <w:rsid w:val="00DC56A3"/>
    <w:rsid w:val="00DC7639"/>
    <w:rsid w:val="00DC7979"/>
    <w:rsid w:val="00DD1C2A"/>
    <w:rsid w:val="00DD2108"/>
    <w:rsid w:val="00DD2FEB"/>
    <w:rsid w:val="00DD5CB3"/>
    <w:rsid w:val="00DD65C6"/>
    <w:rsid w:val="00DD727F"/>
    <w:rsid w:val="00DD72D9"/>
    <w:rsid w:val="00DE083D"/>
    <w:rsid w:val="00DE49C9"/>
    <w:rsid w:val="00DE4BE7"/>
    <w:rsid w:val="00DE7CDB"/>
    <w:rsid w:val="00DF06FD"/>
    <w:rsid w:val="00DF0DDA"/>
    <w:rsid w:val="00DF0F2F"/>
    <w:rsid w:val="00DF1B76"/>
    <w:rsid w:val="00DF418D"/>
    <w:rsid w:val="00DF62D7"/>
    <w:rsid w:val="00DF6970"/>
    <w:rsid w:val="00E05C63"/>
    <w:rsid w:val="00E064E0"/>
    <w:rsid w:val="00E071EB"/>
    <w:rsid w:val="00E07B8B"/>
    <w:rsid w:val="00E106E8"/>
    <w:rsid w:val="00E12B2C"/>
    <w:rsid w:val="00E13299"/>
    <w:rsid w:val="00E13C2F"/>
    <w:rsid w:val="00E1406A"/>
    <w:rsid w:val="00E144DB"/>
    <w:rsid w:val="00E169E1"/>
    <w:rsid w:val="00E1765A"/>
    <w:rsid w:val="00E225CB"/>
    <w:rsid w:val="00E226BC"/>
    <w:rsid w:val="00E32358"/>
    <w:rsid w:val="00E324C3"/>
    <w:rsid w:val="00E32F5C"/>
    <w:rsid w:val="00E33804"/>
    <w:rsid w:val="00E36BB2"/>
    <w:rsid w:val="00E42838"/>
    <w:rsid w:val="00E45D31"/>
    <w:rsid w:val="00E47F72"/>
    <w:rsid w:val="00E5089C"/>
    <w:rsid w:val="00E50A1E"/>
    <w:rsid w:val="00E521E5"/>
    <w:rsid w:val="00E53B8B"/>
    <w:rsid w:val="00E53F58"/>
    <w:rsid w:val="00E54B22"/>
    <w:rsid w:val="00E54E97"/>
    <w:rsid w:val="00E5626F"/>
    <w:rsid w:val="00E568B2"/>
    <w:rsid w:val="00E611E8"/>
    <w:rsid w:val="00E64C27"/>
    <w:rsid w:val="00E678F5"/>
    <w:rsid w:val="00E731EC"/>
    <w:rsid w:val="00E743A7"/>
    <w:rsid w:val="00E80CEF"/>
    <w:rsid w:val="00E8121F"/>
    <w:rsid w:val="00E851BF"/>
    <w:rsid w:val="00E8710A"/>
    <w:rsid w:val="00E90291"/>
    <w:rsid w:val="00E91A2E"/>
    <w:rsid w:val="00E925CC"/>
    <w:rsid w:val="00E93DA7"/>
    <w:rsid w:val="00E94098"/>
    <w:rsid w:val="00EA133B"/>
    <w:rsid w:val="00EA2F97"/>
    <w:rsid w:val="00EA7EF0"/>
    <w:rsid w:val="00EB128E"/>
    <w:rsid w:val="00EB146A"/>
    <w:rsid w:val="00EB4439"/>
    <w:rsid w:val="00EB49EF"/>
    <w:rsid w:val="00EC1D41"/>
    <w:rsid w:val="00EC1FE8"/>
    <w:rsid w:val="00EC3B69"/>
    <w:rsid w:val="00EC3BEE"/>
    <w:rsid w:val="00EC3DB1"/>
    <w:rsid w:val="00EC3DCD"/>
    <w:rsid w:val="00EC4228"/>
    <w:rsid w:val="00EC46FF"/>
    <w:rsid w:val="00EC6DBB"/>
    <w:rsid w:val="00ED6708"/>
    <w:rsid w:val="00ED74CE"/>
    <w:rsid w:val="00EE0FB8"/>
    <w:rsid w:val="00EE38B8"/>
    <w:rsid w:val="00EE48FA"/>
    <w:rsid w:val="00EE6A92"/>
    <w:rsid w:val="00EE7281"/>
    <w:rsid w:val="00EE7CC4"/>
    <w:rsid w:val="00EF0A1B"/>
    <w:rsid w:val="00EF26B4"/>
    <w:rsid w:val="00EF2A7D"/>
    <w:rsid w:val="00EF33EE"/>
    <w:rsid w:val="00EF40DD"/>
    <w:rsid w:val="00EF44A8"/>
    <w:rsid w:val="00EF5BA2"/>
    <w:rsid w:val="00EF7802"/>
    <w:rsid w:val="00F0148E"/>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2C1B"/>
    <w:rsid w:val="00F43316"/>
    <w:rsid w:val="00F46F23"/>
    <w:rsid w:val="00F470B7"/>
    <w:rsid w:val="00F536CE"/>
    <w:rsid w:val="00F53A8C"/>
    <w:rsid w:val="00F62FC5"/>
    <w:rsid w:val="00F6309F"/>
    <w:rsid w:val="00F63C7F"/>
    <w:rsid w:val="00F64844"/>
    <w:rsid w:val="00F64D40"/>
    <w:rsid w:val="00F65F60"/>
    <w:rsid w:val="00F71154"/>
    <w:rsid w:val="00F71F42"/>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71DF"/>
    <w:rsid w:val="00FE7384"/>
    <w:rsid w:val="00FE7532"/>
    <w:rsid w:val="00FF1DE7"/>
    <w:rsid w:val="00FF20CC"/>
    <w:rsid w:val="00FF4020"/>
    <w:rsid w:val="00FF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62802"/>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464DF-066C-4C89-AC04-257A26DE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A Fallon</cp:lastModifiedBy>
  <cp:revision>5</cp:revision>
  <cp:lastPrinted>2018-01-08T15:02:00Z</cp:lastPrinted>
  <dcterms:created xsi:type="dcterms:W3CDTF">2018-01-05T13:39:00Z</dcterms:created>
  <dcterms:modified xsi:type="dcterms:W3CDTF">2018-01-08T15:02:00Z</dcterms:modified>
</cp:coreProperties>
</file>